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E64" w:rsidRDefault="007E7836" w:rsidP="007E7836">
      <w:pPr>
        <w:spacing w:line="360" w:lineRule="auto"/>
        <w:jc w:val="center"/>
      </w:pPr>
      <w:bookmarkStart w:id="0" w:name="_top"/>
      <w:bookmarkEnd w:id="0"/>
      <w:r>
        <w:rPr>
          <w:rFonts w:ascii="Arial"/>
          <w:b/>
          <w:sz w:val="32"/>
        </w:rPr>
        <w:t>Korean Food Storytelling Contest 2021: Call for submissions</w:t>
      </w:r>
    </w:p>
    <w:p w:rsidR="00AA5E64" w:rsidRDefault="00AA5E64" w:rsidP="007E7836">
      <w:pPr>
        <w:pStyle w:val="11"/>
        <w:wordWrap/>
        <w:spacing w:line="240" w:lineRule="auto"/>
      </w:pPr>
    </w:p>
    <w:p w:rsidR="00AA5E64" w:rsidRPr="007E7836" w:rsidRDefault="007E7836" w:rsidP="007E7836">
      <w:pPr>
        <w:pStyle w:val="11"/>
        <w:spacing w:line="240" w:lineRule="auto"/>
        <w:rPr>
          <w:rFonts w:ascii="Arial Unicode MS" w:eastAsia="Arial Unicode MS" w:hAnsi="Arial Unicode MS" w:cs="Arial Unicode MS"/>
        </w:rPr>
      </w:pPr>
      <w:r w:rsidRPr="007E7836">
        <w:rPr>
          <w:rFonts w:ascii="Arial Unicode MS" w:eastAsia="Arial Unicode MS" w:hAnsi="Arial Unicode MS" w:cs="Arial Unicode MS"/>
          <w:sz w:val="28"/>
        </w:rPr>
        <w:t xml:space="preserve">The Korean Food Promotion Institute is proud to host the Korean Food Storytelling Contest, as a response to the post-COVID-19 era, under the theme “Korean Food, Joy of Eating.” The purpose of </w:t>
      </w:r>
      <w:r w:rsidRPr="007E7836">
        <w:rPr>
          <w:rFonts w:ascii="Arial Unicode MS" w:eastAsia="Arial Unicode MS" w:hAnsi="Arial Unicode MS" w:cs="Arial Unicode MS"/>
          <w:sz w:val="28"/>
        </w:rPr>
        <w:t>this contest is to discover PR content on Korean food that can be distributed in contactless ways both in Korea and overseas. Everyone is welcome to apply!</w:t>
      </w:r>
    </w:p>
    <w:p w:rsidR="00AA5E64" w:rsidRDefault="00AA5E64" w:rsidP="007E7836">
      <w:pPr>
        <w:pStyle w:val="11"/>
        <w:wordWrap/>
        <w:spacing w:line="360" w:lineRule="auto"/>
        <w:jc w:val="center"/>
      </w:pPr>
    </w:p>
    <w:p w:rsidR="00AA5E64" w:rsidRDefault="007E7836" w:rsidP="007E7836">
      <w:pPr>
        <w:pStyle w:val="11"/>
        <w:wordWrap/>
        <w:spacing w:line="360" w:lineRule="auto"/>
        <w:jc w:val="center"/>
      </w:pPr>
      <w:r>
        <w:rPr>
          <w:rFonts w:ascii="Arial"/>
          <w:sz w:val="28"/>
        </w:rPr>
        <w:t>September 8, 2021</w:t>
      </w:r>
    </w:p>
    <w:p w:rsidR="00AA5E64" w:rsidRDefault="007E7836" w:rsidP="007E7836">
      <w:pPr>
        <w:pStyle w:val="11"/>
        <w:wordWrap/>
        <w:spacing w:line="360" w:lineRule="auto"/>
        <w:jc w:val="center"/>
      </w:pPr>
      <w:r>
        <w:rPr>
          <w:rFonts w:ascii="Arial"/>
          <w:b/>
          <w:sz w:val="28"/>
        </w:rPr>
        <w:t>Chairperson, Korean Food Promotion Institute</w:t>
      </w:r>
    </w:p>
    <w:p w:rsidR="00AA5E64" w:rsidRDefault="00AA5E64">
      <w:pPr>
        <w:pStyle w:val="11"/>
        <w:wordWrap/>
        <w:spacing w:line="420" w:lineRule="auto"/>
      </w:pPr>
    </w:p>
    <w:p w:rsidR="00AA5E64" w:rsidRDefault="007E7836" w:rsidP="007E7836">
      <w:pPr>
        <w:pStyle w:val="11"/>
        <w:numPr>
          <w:ilvl w:val="0"/>
          <w:numId w:val="1"/>
        </w:numPr>
        <w:spacing w:line="276" w:lineRule="auto"/>
      </w:pPr>
      <w:r>
        <w:rPr>
          <w:rFonts w:ascii="Arial"/>
          <w:b/>
          <w:sz w:val="28"/>
        </w:rPr>
        <w:t>Contest outline</w:t>
      </w:r>
    </w:p>
    <w:p w:rsidR="00AA5E64" w:rsidRDefault="007E7836" w:rsidP="007E7836">
      <w:pPr>
        <w:pStyle w:val="11"/>
        <w:spacing w:line="276" w:lineRule="auto"/>
      </w:pPr>
      <w:r>
        <w:rPr>
          <w:rFonts w:ascii="MS Mincho"/>
          <w:sz w:val="26"/>
        </w:rPr>
        <w:t>❍</w:t>
      </w:r>
      <w:r>
        <w:rPr>
          <w:rFonts w:ascii="Arial"/>
          <w:sz w:val="26"/>
        </w:rPr>
        <w:t xml:space="preserve"> Contest name: Ko</w:t>
      </w:r>
      <w:r>
        <w:rPr>
          <w:rFonts w:ascii="Arial"/>
          <w:sz w:val="26"/>
        </w:rPr>
        <w:t>rean Food Storytelling Contest</w:t>
      </w:r>
      <w:bookmarkStart w:id="1" w:name="_GoBack"/>
      <w:bookmarkEnd w:id="1"/>
    </w:p>
    <w:p w:rsidR="00AA5E64" w:rsidRDefault="007E7836" w:rsidP="007E7836">
      <w:pPr>
        <w:pStyle w:val="11"/>
        <w:spacing w:line="276" w:lineRule="auto"/>
      </w:pPr>
      <w:r>
        <w:rPr>
          <w:rFonts w:ascii="MS Mincho"/>
          <w:sz w:val="26"/>
        </w:rPr>
        <w:t>❍</w:t>
      </w:r>
      <w:r>
        <w:rPr>
          <w:rFonts w:ascii="Arial"/>
          <w:sz w:val="26"/>
        </w:rPr>
        <w:t xml:space="preserve"> Theme: Korean Food, Joy of Eating</w:t>
      </w:r>
    </w:p>
    <w:p w:rsidR="00AA5E64" w:rsidRDefault="007E7836" w:rsidP="007E7836">
      <w:pPr>
        <w:pStyle w:val="11"/>
        <w:spacing w:line="276" w:lineRule="auto"/>
      </w:pPr>
      <w:r>
        <w:rPr>
          <w:rFonts w:ascii="MS Mincho"/>
          <w:sz w:val="26"/>
        </w:rPr>
        <w:t>❍</w:t>
      </w:r>
      <w:r>
        <w:rPr>
          <w:rFonts w:ascii="Arial"/>
          <w:sz w:val="26"/>
        </w:rPr>
        <w:t xml:space="preserve"> Submission period: Sept. 8 to Nov. 7, 2021 (by 24:00)</w:t>
      </w:r>
    </w:p>
    <w:p w:rsidR="00AA5E64" w:rsidRDefault="007E7836" w:rsidP="007E7836">
      <w:pPr>
        <w:pStyle w:val="11"/>
        <w:spacing w:line="276" w:lineRule="auto"/>
        <w:ind w:left="444" w:hanging="444"/>
      </w:pPr>
      <w:r>
        <w:rPr>
          <w:rFonts w:ascii="MS Mincho"/>
          <w:sz w:val="26"/>
        </w:rPr>
        <w:t>❍</w:t>
      </w:r>
      <w:r>
        <w:rPr>
          <w:rFonts w:ascii="Arial"/>
          <w:sz w:val="26"/>
        </w:rPr>
        <w:t xml:space="preserve"> </w:t>
      </w:r>
      <w:r>
        <w:rPr>
          <w:rFonts w:ascii="Arial"/>
          <w:spacing w:val="-1"/>
          <w:sz w:val="26"/>
        </w:rPr>
        <w:t>Prerequisite: anyone of Korean or non-Korean nationality who loves Korean food</w:t>
      </w:r>
    </w:p>
    <w:p w:rsidR="00AA5E64" w:rsidRDefault="00AA5E64" w:rsidP="007E7836">
      <w:pPr>
        <w:pStyle w:val="11"/>
        <w:spacing w:line="276" w:lineRule="auto"/>
        <w:rPr>
          <w:rFonts w:hint="eastAsia"/>
        </w:rPr>
      </w:pPr>
    </w:p>
    <w:p w:rsidR="007E7836" w:rsidRDefault="007E7836" w:rsidP="007E7836">
      <w:pPr>
        <w:pStyle w:val="11"/>
        <w:spacing w:line="276" w:lineRule="auto"/>
      </w:pPr>
    </w:p>
    <w:p w:rsidR="00AA5E64" w:rsidRDefault="007E7836" w:rsidP="007E7836">
      <w:pPr>
        <w:pStyle w:val="11"/>
        <w:spacing w:line="276" w:lineRule="auto"/>
      </w:pPr>
      <w:r>
        <w:rPr>
          <w:rFonts w:ascii="Arial"/>
          <w:b/>
          <w:sz w:val="28"/>
        </w:rPr>
        <w:t>2. Contest components, formats, and plan for use of</w:t>
      </w:r>
      <w:r>
        <w:rPr>
          <w:rFonts w:ascii="Arial"/>
          <w:b/>
          <w:sz w:val="28"/>
        </w:rPr>
        <w:t xml:space="preserve"> winning entries</w:t>
      </w:r>
    </w:p>
    <w:tbl>
      <w:tblPr>
        <w:tblOverlap w:val="never"/>
        <w:tblW w:w="9594" w:type="dxa"/>
        <w:jc w:val="center"/>
        <w:tblBorders>
          <w:top w:val="single" w:sz="2" w:space="0" w:color="000000"/>
          <w:left w:val="single" w:sz="2" w:space="0" w:color="000000"/>
          <w:bottom w:val="single" w:sz="2" w:space="0" w:color="000000"/>
          <w:right w:val="single" w:sz="2" w:space="0" w:color="000000"/>
        </w:tblBorders>
        <w:shd w:val="clear" w:color="000000" w:fill="FFFFFF"/>
        <w:tblLayout w:type="fixed"/>
        <w:tblCellMar>
          <w:top w:w="28" w:type="dxa"/>
          <w:left w:w="102" w:type="dxa"/>
          <w:bottom w:w="28" w:type="dxa"/>
          <w:right w:w="102" w:type="dxa"/>
        </w:tblCellMar>
        <w:tblLook w:val="0000" w:firstRow="0" w:lastRow="0" w:firstColumn="0" w:lastColumn="0" w:noHBand="0" w:noVBand="0"/>
      </w:tblPr>
      <w:tblGrid>
        <w:gridCol w:w="1646"/>
        <w:gridCol w:w="3917"/>
        <w:gridCol w:w="4031"/>
      </w:tblGrid>
      <w:tr w:rsidR="00AA5E64">
        <w:trPr>
          <w:trHeight w:val="299"/>
          <w:jc w:val="center"/>
        </w:trPr>
        <w:tc>
          <w:tcPr>
            <w:tcW w:w="1646" w:type="dxa"/>
            <w:tcBorders>
              <w:top w:val="single" w:sz="7" w:space="0" w:color="000000"/>
              <w:left w:val="none" w:sz="2" w:space="0" w:color="000000"/>
              <w:bottom w:val="double" w:sz="4" w:space="0" w:color="000000"/>
              <w:right w:val="single" w:sz="2" w:space="0" w:color="000000"/>
            </w:tcBorders>
            <w:shd w:val="clear" w:color="auto" w:fill="E2ECF8"/>
            <w:vAlign w:val="center"/>
          </w:tcPr>
          <w:p w:rsidR="00AA5E64" w:rsidRDefault="007E7836" w:rsidP="007E7836">
            <w:pPr>
              <w:pStyle w:val="a4"/>
              <w:wordWrap/>
              <w:spacing w:line="276" w:lineRule="auto"/>
              <w:ind w:left="0"/>
              <w:jc w:val="center"/>
            </w:pPr>
            <w:r>
              <w:rPr>
                <w:rFonts w:ascii="Arial"/>
                <w:b/>
                <w:sz w:val="22"/>
              </w:rPr>
              <w:t>Component</w:t>
            </w:r>
          </w:p>
        </w:tc>
        <w:tc>
          <w:tcPr>
            <w:tcW w:w="3917" w:type="dxa"/>
            <w:tcBorders>
              <w:top w:val="single" w:sz="7" w:space="0" w:color="000000"/>
              <w:left w:val="single" w:sz="2" w:space="0" w:color="000000"/>
              <w:bottom w:val="double" w:sz="4" w:space="0" w:color="000000"/>
              <w:right w:val="single" w:sz="2" w:space="0" w:color="000000"/>
            </w:tcBorders>
            <w:shd w:val="clear" w:color="auto" w:fill="E2ECF8"/>
            <w:vAlign w:val="center"/>
          </w:tcPr>
          <w:p w:rsidR="00AA5E64" w:rsidRDefault="007E7836" w:rsidP="007E7836">
            <w:pPr>
              <w:pStyle w:val="a4"/>
              <w:wordWrap/>
              <w:spacing w:line="276" w:lineRule="auto"/>
              <w:ind w:left="0"/>
              <w:jc w:val="center"/>
            </w:pPr>
            <w:r>
              <w:rPr>
                <w:rFonts w:ascii="Arial"/>
                <w:b/>
                <w:sz w:val="22"/>
              </w:rPr>
              <w:t>Format of submission</w:t>
            </w:r>
          </w:p>
        </w:tc>
        <w:tc>
          <w:tcPr>
            <w:tcW w:w="4031" w:type="dxa"/>
            <w:tcBorders>
              <w:top w:val="single" w:sz="7" w:space="0" w:color="000000"/>
              <w:left w:val="single" w:sz="2" w:space="0" w:color="000000"/>
              <w:bottom w:val="double" w:sz="4" w:space="0" w:color="000000"/>
              <w:right w:val="none" w:sz="2" w:space="0" w:color="000000"/>
            </w:tcBorders>
            <w:shd w:val="clear" w:color="auto" w:fill="E2ECF8"/>
            <w:vAlign w:val="center"/>
          </w:tcPr>
          <w:p w:rsidR="00AA5E64" w:rsidRDefault="007E7836" w:rsidP="007E7836">
            <w:pPr>
              <w:pStyle w:val="a4"/>
              <w:wordWrap/>
              <w:spacing w:line="276" w:lineRule="auto"/>
              <w:ind w:left="0"/>
              <w:jc w:val="center"/>
            </w:pPr>
            <w:r>
              <w:rPr>
                <w:rFonts w:ascii="Arial"/>
                <w:b/>
                <w:sz w:val="22"/>
              </w:rPr>
              <w:t>Use of winning entries</w:t>
            </w:r>
          </w:p>
        </w:tc>
      </w:tr>
      <w:tr w:rsidR="00AA5E64">
        <w:trPr>
          <w:trHeight w:val="1129"/>
          <w:jc w:val="center"/>
        </w:trPr>
        <w:tc>
          <w:tcPr>
            <w:tcW w:w="1646" w:type="dxa"/>
            <w:tcBorders>
              <w:top w:val="double" w:sz="4" w:space="0" w:color="000000"/>
              <w:left w:val="none" w:sz="2" w:space="0" w:color="000000"/>
              <w:bottom w:val="single" w:sz="2" w:space="0" w:color="000000"/>
              <w:right w:val="single" w:sz="2" w:space="0" w:color="000000"/>
            </w:tcBorders>
            <w:vAlign w:val="center"/>
          </w:tcPr>
          <w:p w:rsidR="00AA5E64" w:rsidRDefault="007E7836" w:rsidP="007E7836">
            <w:pPr>
              <w:pStyle w:val="11"/>
              <w:wordWrap/>
              <w:spacing w:line="276" w:lineRule="auto"/>
              <w:jc w:val="center"/>
            </w:pPr>
            <w:r>
              <w:rPr>
                <w:rFonts w:ascii="Arial"/>
                <w:b/>
                <w:sz w:val="22"/>
              </w:rPr>
              <w:t>Written work contest</w:t>
            </w:r>
          </w:p>
        </w:tc>
        <w:tc>
          <w:tcPr>
            <w:tcW w:w="3917" w:type="dxa"/>
            <w:tcBorders>
              <w:top w:val="double" w:sz="4" w:space="0" w:color="000000"/>
              <w:left w:val="single" w:sz="2" w:space="0" w:color="000000"/>
              <w:bottom w:val="single" w:sz="2" w:space="0" w:color="000000"/>
              <w:right w:val="single" w:sz="2" w:space="0" w:color="000000"/>
            </w:tcBorders>
            <w:vAlign w:val="center"/>
          </w:tcPr>
          <w:p w:rsidR="00AA5E64" w:rsidRDefault="007E7836" w:rsidP="007E7836">
            <w:pPr>
              <w:pStyle w:val="11"/>
              <w:wordWrap/>
              <w:spacing w:line="240" w:lineRule="auto"/>
              <w:jc w:val="center"/>
            </w:pPr>
            <w:r>
              <w:rPr>
                <w:rFonts w:ascii="Arial"/>
                <w:sz w:val="22"/>
              </w:rPr>
              <w:t>Free format</w:t>
            </w:r>
          </w:p>
          <w:p w:rsidR="00AA5E64" w:rsidRDefault="007E7836" w:rsidP="007E7836">
            <w:pPr>
              <w:pStyle w:val="11"/>
              <w:wordWrap/>
              <w:spacing w:line="240" w:lineRule="auto"/>
              <w:jc w:val="center"/>
            </w:pPr>
            <w:r>
              <w:rPr>
                <w:rFonts w:ascii="Arial"/>
                <w:sz w:val="22"/>
              </w:rPr>
              <w:t>(</w:t>
            </w:r>
            <w:proofErr w:type="gramStart"/>
            <w:r>
              <w:rPr>
                <w:rFonts w:ascii="Arial"/>
                <w:sz w:val="22"/>
              </w:rPr>
              <w:t>essay</w:t>
            </w:r>
            <w:proofErr w:type="gramEnd"/>
            <w:r>
              <w:rPr>
                <w:rFonts w:ascii="Arial"/>
                <w:sz w:val="22"/>
              </w:rPr>
              <w:t>, children</w:t>
            </w:r>
            <w:r>
              <w:rPr>
                <w:rFonts w:ascii="Arial"/>
                <w:sz w:val="22"/>
              </w:rPr>
              <w:t>’</w:t>
            </w:r>
            <w:r>
              <w:rPr>
                <w:rFonts w:ascii="Arial"/>
                <w:sz w:val="22"/>
              </w:rPr>
              <w:t>s story, poem, scenario for movie/play/musical, etc.)</w:t>
            </w:r>
          </w:p>
          <w:p w:rsidR="00AA5E64" w:rsidRDefault="007E7836" w:rsidP="007E7836">
            <w:pPr>
              <w:pStyle w:val="11"/>
              <w:spacing w:line="240" w:lineRule="auto"/>
              <w:jc w:val="center"/>
            </w:pPr>
            <w:r>
              <w:rPr>
                <w:rFonts w:ascii="Arial"/>
                <w:sz w:val="22"/>
              </w:rPr>
              <w:t>* Word limit: up to *** words (10,000 characters if written in Korean)</w:t>
            </w:r>
          </w:p>
        </w:tc>
        <w:tc>
          <w:tcPr>
            <w:tcW w:w="4031" w:type="dxa"/>
            <w:vMerge w:val="restart"/>
            <w:tcBorders>
              <w:top w:val="double" w:sz="4" w:space="0" w:color="000000"/>
              <w:left w:val="single" w:sz="2" w:space="0" w:color="000000"/>
              <w:bottom w:val="single" w:sz="2" w:space="0" w:color="000000"/>
              <w:right w:val="none" w:sz="2" w:space="0" w:color="000000"/>
            </w:tcBorders>
            <w:vAlign w:val="center"/>
          </w:tcPr>
          <w:p w:rsidR="00AA5E64" w:rsidRDefault="007E7836" w:rsidP="007E7836">
            <w:pPr>
              <w:pStyle w:val="11"/>
              <w:spacing w:line="240" w:lineRule="auto"/>
            </w:pPr>
            <w:r>
              <w:rPr>
                <w:rFonts w:ascii="Arial"/>
                <w:sz w:val="22"/>
              </w:rPr>
              <w:t>- Original and/or secondary copies will be posted to the KFPI</w:t>
            </w:r>
            <w:r>
              <w:rPr>
                <w:rFonts w:ascii="Arial"/>
                <w:sz w:val="22"/>
              </w:rPr>
              <w:t>’</w:t>
            </w:r>
            <w:r>
              <w:rPr>
                <w:rFonts w:ascii="Arial"/>
                <w:sz w:val="22"/>
              </w:rPr>
              <w:t>s social media accounts and published on the KFPI</w:t>
            </w:r>
            <w:r>
              <w:rPr>
                <w:rFonts w:ascii="Arial"/>
                <w:sz w:val="22"/>
              </w:rPr>
              <w:t>’</w:t>
            </w:r>
            <w:r>
              <w:rPr>
                <w:rFonts w:ascii="Arial"/>
                <w:sz w:val="22"/>
              </w:rPr>
              <w:t xml:space="preserve">s website or may be used in designing merchandising products. </w:t>
            </w:r>
          </w:p>
          <w:p w:rsidR="00AA5E64" w:rsidRDefault="007E7836" w:rsidP="007E7836">
            <w:pPr>
              <w:pStyle w:val="11"/>
              <w:spacing w:line="240" w:lineRule="auto"/>
            </w:pPr>
            <w:r>
              <w:rPr>
                <w:rFonts w:ascii="Arial"/>
                <w:sz w:val="22"/>
              </w:rPr>
              <w:t>- Exhibitions/productions related to KFPI projects, etc.</w:t>
            </w:r>
          </w:p>
        </w:tc>
      </w:tr>
      <w:tr w:rsidR="00AA5E64" w:rsidTr="007E7836">
        <w:trPr>
          <w:trHeight w:val="779"/>
          <w:jc w:val="center"/>
        </w:trPr>
        <w:tc>
          <w:tcPr>
            <w:tcW w:w="1646" w:type="dxa"/>
            <w:tcBorders>
              <w:top w:val="single" w:sz="2" w:space="0" w:color="000000"/>
              <w:left w:val="none" w:sz="2" w:space="0" w:color="000000"/>
              <w:bottom w:val="single" w:sz="2" w:space="0" w:color="000000"/>
              <w:right w:val="single" w:sz="2" w:space="0" w:color="000000"/>
            </w:tcBorders>
            <w:vAlign w:val="center"/>
          </w:tcPr>
          <w:p w:rsidR="00AA5E64" w:rsidRDefault="007E7836" w:rsidP="007E7836">
            <w:pPr>
              <w:pStyle w:val="11"/>
              <w:wordWrap/>
              <w:spacing w:line="276" w:lineRule="auto"/>
              <w:jc w:val="center"/>
            </w:pPr>
            <w:r>
              <w:rPr>
                <w:rFonts w:ascii="Arial"/>
                <w:b/>
                <w:sz w:val="22"/>
              </w:rPr>
              <w:t>Drawing contest</w:t>
            </w:r>
          </w:p>
        </w:tc>
        <w:tc>
          <w:tcPr>
            <w:tcW w:w="3917" w:type="dxa"/>
            <w:tcBorders>
              <w:top w:val="single" w:sz="2" w:space="0" w:color="000000"/>
              <w:left w:val="single" w:sz="2" w:space="0" w:color="000000"/>
              <w:bottom w:val="single" w:sz="2" w:space="0" w:color="000000"/>
              <w:right w:val="single" w:sz="2" w:space="0" w:color="000000"/>
            </w:tcBorders>
            <w:vAlign w:val="center"/>
          </w:tcPr>
          <w:p w:rsidR="00AA5E64" w:rsidRDefault="007E7836" w:rsidP="007E7836">
            <w:pPr>
              <w:pStyle w:val="11"/>
              <w:wordWrap/>
              <w:spacing w:line="240" w:lineRule="auto"/>
              <w:jc w:val="center"/>
            </w:pPr>
            <w:r>
              <w:rPr>
                <w:rFonts w:ascii="Arial"/>
                <w:sz w:val="22"/>
              </w:rPr>
              <w:t>Free fo</w:t>
            </w:r>
            <w:r>
              <w:rPr>
                <w:rFonts w:ascii="Arial"/>
                <w:sz w:val="22"/>
              </w:rPr>
              <w:t>rmat</w:t>
            </w:r>
          </w:p>
          <w:p w:rsidR="00AA5E64" w:rsidRDefault="007E7836" w:rsidP="007E7836">
            <w:pPr>
              <w:pStyle w:val="11"/>
              <w:wordWrap/>
              <w:spacing w:line="240" w:lineRule="auto"/>
              <w:jc w:val="center"/>
            </w:pPr>
            <w:r>
              <w:rPr>
                <w:rFonts w:ascii="Arial"/>
                <w:sz w:val="22"/>
              </w:rPr>
              <w:t>(</w:t>
            </w:r>
            <w:proofErr w:type="gramStart"/>
            <w:r>
              <w:rPr>
                <w:rFonts w:ascii="Arial"/>
                <w:sz w:val="22"/>
              </w:rPr>
              <w:t>illustration</w:t>
            </w:r>
            <w:proofErr w:type="gramEnd"/>
            <w:r>
              <w:rPr>
                <w:rFonts w:ascii="Arial"/>
                <w:sz w:val="22"/>
              </w:rPr>
              <w:t xml:space="preserve">, web poster, </w:t>
            </w:r>
            <w:proofErr w:type="spellStart"/>
            <w:r>
              <w:rPr>
                <w:rFonts w:ascii="Arial"/>
                <w:sz w:val="22"/>
              </w:rPr>
              <w:t>webtoon</w:t>
            </w:r>
            <w:proofErr w:type="spellEnd"/>
            <w:r>
              <w:rPr>
                <w:rFonts w:ascii="Arial"/>
                <w:sz w:val="22"/>
              </w:rPr>
              <w:t>, folk painting, etc.)</w:t>
            </w:r>
          </w:p>
          <w:p w:rsidR="00AA5E64" w:rsidRDefault="007E7836" w:rsidP="007E7836">
            <w:pPr>
              <w:pStyle w:val="11"/>
              <w:spacing w:line="240" w:lineRule="auto"/>
              <w:jc w:val="center"/>
            </w:pPr>
            <w:r>
              <w:rPr>
                <w:rFonts w:ascii="Arial"/>
                <w:sz w:val="22"/>
              </w:rPr>
              <w:t>* Photographs not accepted</w:t>
            </w:r>
          </w:p>
        </w:tc>
        <w:tc>
          <w:tcPr>
            <w:tcW w:w="4031" w:type="dxa"/>
            <w:vMerge/>
            <w:tcBorders>
              <w:top w:val="double" w:sz="4" w:space="0" w:color="000000"/>
              <w:left w:val="single" w:sz="2" w:space="0" w:color="000000"/>
              <w:bottom w:val="single" w:sz="2" w:space="0" w:color="000000"/>
              <w:right w:val="none" w:sz="2" w:space="0" w:color="000000"/>
            </w:tcBorders>
          </w:tcPr>
          <w:p w:rsidR="00AA5E64" w:rsidRDefault="00AA5E64" w:rsidP="007E7836">
            <w:pPr>
              <w:spacing w:line="240" w:lineRule="auto"/>
            </w:pPr>
          </w:p>
        </w:tc>
      </w:tr>
    </w:tbl>
    <w:p w:rsidR="00AA5E64" w:rsidRDefault="007E7836" w:rsidP="007E7836">
      <w:pPr>
        <w:pStyle w:val="11"/>
        <w:wordWrap/>
        <w:spacing w:line="276" w:lineRule="auto"/>
      </w:pPr>
      <w:r>
        <w:rPr>
          <w:rFonts w:ascii="Arial"/>
          <w:sz w:val="26"/>
        </w:rPr>
        <w:t>* For further information, please refer to the KFPI</w:t>
      </w:r>
      <w:r>
        <w:rPr>
          <w:rFonts w:ascii="Arial"/>
          <w:sz w:val="26"/>
        </w:rPr>
        <w:t>’</w:t>
      </w:r>
      <w:r>
        <w:rPr>
          <w:rFonts w:ascii="Arial"/>
          <w:sz w:val="26"/>
        </w:rPr>
        <w:t>s website (</w:t>
      </w:r>
      <w:hyperlink r:id="rId6" w:history="1">
        <w:r>
          <w:rPr>
            <w:rFonts w:ascii="Arial"/>
            <w:sz w:val="26"/>
            <w:u w:val="single" w:color="0000FF"/>
          </w:rPr>
          <w:t>www.hansik.or.kr</w:t>
        </w:r>
      </w:hyperlink>
      <w:r>
        <w:rPr>
          <w:rFonts w:ascii="Arial"/>
          <w:sz w:val="26"/>
        </w:rPr>
        <w:t>).</w:t>
      </w:r>
    </w:p>
    <w:p w:rsidR="00AA5E64" w:rsidRDefault="007E7836" w:rsidP="007E7836">
      <w:pPr>
        <w:pStyle w:val="11"/>
        <w:wordWrap/>
        <w:spacing w:line="276" w:lineRule="auto"/>
        <w:ind w:left="2742" w:hanging="2742"/>
      </w:pPr>
      <w:r>
        <w:rPr>
          <w:rFonts w:ascii="MS Mincho"/>
          <w:sz w:val="26"/>
        </w:rPr>
        <w:t>❍</w:t>
      </w:r>
      <w:r>
        <w:rPr>
          <w:rFonts w:ascii="Arial"/>
          <w:sz w:val="26"/>
        </w:rPr>
        <w:t xml:space="preserve"> No. of submissions: no limit (One person can submit to both components. In this case, however, he/she will be eligible to receive an award for only one component.)</w:t>
      </w:r>
    </w:p>
    <w:p w:rsidR="00AA5E64" w:rsidRDefault="007E7836" w:rsidP="007E7836">
      <w:pPr>
        <w:pStyle w:val="11"/>
        <w:wordWrap/>
        <w:spacing w:line="276" w:lineRule="auto"/>
      </w:pPr>
      <w:r>
        <w:rPr>
          <w:rFonts w:ascii="MS Mincho"/>
          <w:sz w:val="26"/>
        </w:rPr>
        <w:t>❍</w:t>
      </w:r>
      <w:r>
        <w:rPr>
          <w:rFonts w:ascii="Arial"/>
          <w:sz w:val="26"/>
        </w:rPr>
        <w:t xml:space="preserve"> Language of submission: any language</w:t>
      </w:r>
    </w:p>
    <w:p w:rsidR="00AA5E64" w:rsidRDefault="007E7836" w:rsidP="007E7836">
      <w:pPr>
        <w:pStyle w:val="11"/>
        <w:spacing w:line="276" w:lineRule="auto"/>
      </w:pPr>
      <w:r>
        <w:rPr>
          <w:rFonts w:ascii="Arial"/>
          <w:b/>
          <w:sz w:val="28"/>
        </w:rPr>
        <w:lastRenderedPageBreak/>
        <w:t>3. How to submit</w:t>
      </w:r>
    </w:p>
    <w:p w:rsidR="00AA5E64" w:rsidRDefault="007E7836" w:rsidP="007E7836">
      <w:pPr>
        <w:pStyle w:val="11"/>
        <w:spacing w:line="276" w:lineRule="auto"/>
        <w:ind w:left="408" w:hanging="408"/>
      </w:pPr>
      <w:r>
        <w:rPr>
          <w:rFonts w:ascii="MS Mincho"/>
          <w:sz w:val="26"/>
        </w:rPr>
        <w:t>❍</w:t>
      </w:r>
      <w:r>
        <w:rPr>
          <w:rFonts w:ascii="Arial"/>
          <w:sz w:val="26"/>
        </w:rPr>
        <w:t xml:space="preserve"> Submit a written or illustrated work that reflects this contest</w:t>
      </w:r>
      <w:r>
        <w:rPr>
          <w:rFonts w:ascii="Arial"/>
          <w:sz w:val="26"/>
        </w:rPr>
        <w:t>’</w:t>
      </w:r>
      <w:r>
        <w:rPr>
          <w:rFonts w:ascii="Arial"/>
          <w:sz w:val="26"/>
        </w:rPr>
        <w:t xml:space="preserve">s theme along with the </w:t>
      </w:r>
      <w:r>
        <w:rPr>
          <w:rFonts w:ascii="Arial"/>
          <w:sz w:val="26"/>
          <w:u w:val="single" w:color="FFFFFF"/>
        </w:rPr>
        <w:t>application form</w:t>
      </w:r>
      <w:r>
        <w:rPr>
          <w:rFonts w:ascii="Arial"/>
          <w:sz w:val="26"/>
        </w:rPr>
        <w:t xml:space="preserve"> and </w:t>
      </w:r>
      <w:r>
        <w:rPr>
          <w:rFonts w:ascii="Arial"/>
          <w:sz w:val="26"/>
          <w:u w:val="single" w:color="FFFFFF"/>
        </w:rPr>
        <w:t>confidentiality pledge</w:t>
      </w:r>
      <w:r>
        <w:rPr>
          <w:rFonts w:ascii="Arial"/>
          <w:sz w:val="26"/>
        </w:rPr>
        <w:t xml:space="preserve"> to the email address specified below. (All items must be submitted in one compressed file. The file must be named as follows</w:t>
      </w:r>
      <w:r>
        <w:rPr>
          <w:rFonts w:ascii="Arial"/>
          <w:sz w:val="26"/>
        </w:rPr>
        <w:t xml:space="preserve">: </w:t>
      </w:r>
      <w:r>
        <w:rPr>
          <w:rFonts w:ascii="Arial"/>
          <w:sz w:val="26"/>
        </w:rPr>
        <w:t>“</w:t>
      </w:r>
      <w:r>
        <w:rPr>
          <w:rFonts w:ascii="Arial"/>
          <w:sz w:val="26"/>
        </w:rPr>
        <w:t>(Title</w:t>
      </w:r>
      <w:proofErr w:type="gramStart"/>
      <w:r>
        <w:rPr>
          <w:rFonts w:ascii="Arial"/>
          <w:sz w:val="26"/>
        </w:rPr>
        <w:t>)_</w:t>
      </w:r>
      <w:proofErr w:type="gramEnd"/>
      <w:r>
        <w:rPr>
          <w:rFonts w:ascii="Arial"/>
          <w:sz w:val="26"/>
        </w:rPr>
        <w:t>(Name of submitter)</w:t>
      </w:r>
      <w:r>
        <w:rPr>
          <w:rFonts w:ascii="Arial"/>
          <w:sz w:val="26"/>
        </w:rPr>
        <w:t>”</w:t>
      </w:r>
      <w:r>
        <w:rPr>
          <w:rFonts w:ascii="Arial"/>
          <w:sz w:val="26"/>
        </w:rPr>
        <w:t>.)</w:t>
      </w:r>
    </w:p>
    <w:p w:rsidR="00AA5E64" w:rsidRDefault="007E7836" w:rsidP="007E7836">
      <w:pPr>
        <w:pStyle w:val="11"/>
        <w:wordWrap/>
        <w:spacing w:line="276" w:lineRule="auto"/>
      </w:pPr>
      <w:r>
        <w:rPr>
          <w:rFonts w:ascii="맑은 고딕"/>
          <w:sz w:val="26"/>
        </w:rPr>
        <w:t>※</w:t>
      </w:r>
      <w:r>
        <w:rPr>
          <w:rFonts w:ascii="Arial"/>
          <w:sz w:val="26"/>
        </w:rPr>
        <w:t xml:space="preserve"> Send submissions to: bapdol@hansik.or.kr</w:t>
      </w:r>
    </w:p>
    <w:p w:rsidR="00AA5E64" w:rsidRDefault="00AA5E64" w:rsidP="007E7836">
      <w:pPr>
        <w:pStyle w:val="11"/>
        <w:spacing w:line="276" w:lineRule="auto"/>
        <w:rPr>
          <w:rFonts w:hint="eastAsia"/>
        </w:rPr>
      </w:pPr>
    </w:p>
    <w:p w:rsidR="007E7836" w:rsidRDefault="007E7836" w:rsidP="007E7836">
      <w:pPr>
        <w:pStyle w:val="11"/>
        <w:spacing w:line="276" w:lineRule="auto"/>
      </w:pPr>
    </w:p>
    <w:p w:rsidR="00AA5E64" w:rsidRDefault="007E7836" w:rsidP="007E7836">
      <w:pPr>
        <w:pStyle w:val="11"/>
        <w:spacing w:line="276" w:lineRule="auto"/>
      </w:pPr>
      <w:r>
        <w:rPr>
          <w:rFonts w:ascii="Arial"/>
          <w:b/>
          <w:sz w:val="28"/>
        </w:rPr>
        <w:t>4. Information on screening process</w:t>
      </w:r>
    </w:p>
    <w:p w:rsidR="00AA5E64" w:rsidRDefault="007E7836" w:rsidP="007E7836">
      <w:pPr>
        <w:pStyle w:val="11"/>
        <w:spacing w:line="276" w:lineRule="auto"/>
      </w:pPr>
      <w:r>
        <w:rPr>
          <w:rFonts w:ascii="MS Mincho"/>
          <w:sz w:val="26"/>
        </w:rPr>
        <w:t>❍</w:t>
      </w:r>
      <w:r>
        <w:rPr>
          <w:rFonts w:ascii="Arial"/>
          <w:sz w:val="26"/>
        </w:rPr>
        <w:t xml:space="preserve"> Method of screening/evaluation</w:t>
      </w:r>
    </w:p>
    <w:tbl>
      <w:tblPr>
        <w:tblOverlap w:val="never"/>
        <w:tblW w:w="9576" w:type="dxa"/>
        <w:jc w:val="center"/>
        <w:tblBorders>
          <w:top w:val="single" w:sz="2" w:space="0" w:color="000000"/>
          <w:left w:val="single" w:sz="2" w:space="0" w:color="000000"/>
          <w:bottom w:val="single" w:sz="2" w:space="0" w:color="000000"/>
          <w:right w:val="single" w:sz="2" w:space="0" w:color="000000"/>
        </w:tblBorders>
        <w:shd w:val="clear" w:color="000000" w:fill="FFFFFF"/>
        <w:tblLayout w:type="fixed"/>
        <w:tblCellMar>
          <w:top w:w="28" w:type="dxa"/>
          <w:left w:w="102" w:type="dxa"/>
          <w:bottom w:w="28" w:type="dxa"/>
          <w:right w:w="102" w:type="dxa"/>
        </w:tblCellMar>
        <w:tblLook w:val="0000" w:firstRow="0" w:lastRow="0" w:firstColumn="0" w:lastColumn="0" w:noHBand="0" w:noVBand="0"/>
      </w:tblPr>
      <w:tblGrid>
        <w:gridCol w:w="1430"/>
        <w:gridCol w:w="4073"/>
        <w:gridCol w:w="4073"/>
      </w:tblGrid>
      <w:tr w:rsidR="00AA5E64">
        <w:trPr>
          <w:trHeight w:val="328"/>
          <w:jc w:val="center"/>
        </w:trPr>
        <w:tc>
          <w:tcPr>
            <w:tcW w:w="1430" w:type="dxa"/>
            <w:tcBorders>
              <w:top w:val="single" w:sz="7" w:space="0" w:color="000000"/>
              <w:left w:val="none" w:sz="2" w:space="0" w:color="000000"/>
              <w:bottom w:val="double" w:sz="4" w:space="0" w:color="000000"/>
              <w:right w:val="single" w:sz="2" w:space="0" w:color="000000"/>
            </w:tcBorders>
            <w:shd w:val="clear" w:color="auto" w:fill="E2ECF8"/>
            <w:vAlign w:val="center"/>
          </w:tcPr>
          <w:p w:rsidR="00AA5E64" w:rsidRDefault="007E7836" w:rsidP="007E7836">
            <w:pPr>
              <w:pStyle w:val="a4"/>
              <w:wordWrap/>
              <w:spacing w:line="276" w:lineRule="auto"/>
              <w:ind w:left="0"/>
              <w:jc w:val="center"/>
            </w:pPr>
            <w:r>
              <w:rPr>
                <w:rFonts w:ascii="Arial"/>
                <w:b/>
                <w:sz w:val="22"/>
              </w:rPr>
              <w:t>Type</w:t>
            </w:r>
          </w:p>
        </w:tc>
        <w:tc>
          <w:tcPr>
            <w:tcW w:w="4073" w:type="dxa"/>
            <w:tcBorders>
              <w:top w:val="single" w:sz="7" w:space="0" w:color="000000"/>
              <w:left w:val="single" w:sz="2" w:space="0" w:color="000000"/>
              <w:bottom w:val="double" w:sz="4" w:space="0" w:color="000000"/>
              <w:right w:val="single" w:sz="2" w:space="0" w:color="000000"/>
            </w:tcBorders>
            <w:shd w:val="clear" w:color="auto" w:fill="E2ECF8"/>
            <w:vAlign w:val="center"/>
          </w:tcPr>
          <w:p w:rsidR="00AA5E64" w:rsidRDefault="007E7836" w:rsidP="007E7836">
            <w:pPr>
              <w:pStyle w:val="a4"/>
              <w:wordWrap/>
              <w:spacing w:line="276" w:lineRule="auto"/>
              <w:ind w:left="0"/>
              <w:jc w:val="center"/>
            </w:pPr>
            <w:r>
              <w:rPr>
                <w:rFonts w:ascii="Arial"/>
                <w:b/>
                <w:sz w:val="22"/>
              </w:rPr>
              <w:t>Round 1: KFPI screening</w:t>
            </w:r>
          </w:p>
        </w:tc>
        <w:tc>
          <w:tcPr>
            <w:tcW w:w="4073" w:type="dxa"/>
            <w:tcBorders>
              <w:top w:val="single" w:sz="7" w:space="0" w:color="000000"/>
              <w:left w:val="single" w:sz="2" w:space="0" w:color="000000"/>
              <w:bottom w:val="double" w:sz="4" w:space="0" w:color="000000"/>
              <w:right w:val="none" w:sz="2" w:space="0" w:color="000000"/>
            </w:tcBorders>
            <w:shd w:val="clear" w:color="auto" w:fill="E2ECF8"/>
            <w:vAlign w:val="center"/>
          </w:tcPr>
          <w:p w:rsidR="00AA5E64" w:rsidRDefault="007E7836" w:rsidP="007E7836">
            <w:pPr>
              <w:pStyle w:val="a4"/>
              <w:wordWrap/>
              <w:spacing w:line="276" w:lineRule="auto"/>
              <w:ind w:left="0"/>
              <w:jc w:val="center"/>
            </w:pPr>
            <w:r>
              <w:rPr>
                <w:rFonts w:ascii="Arial"/>
                <w:b/>
                <w:sz w:val="22"/>
              </w:rPr>
              <w:t>Rounds 2 and 3: Evaluation by internal and external experts</w:t>
            </w:r>
          </w:p>
        </w:tc>
      </w:tr>
      <w:tr w:rsidR="00AA5E64">
        <w:trPr>
          <w:trHeight w:val="1154"/>
          <w:jc w:val="center"/>
        </w:trPr>
        <w:tc>
          <w:tcPr>
            <w:tcW w:w="1430" w:type="dxa"/>
            <w:tcBorders>
              <w:top w:val="double" w:sz="4" w:space="0" w:color="000000"/>
              <w:left w:val="none" w:sz="2" w:space="0" w:color="000000"/>
              <w:bottom w:val="single" w:sz="7" w:space="0" w:color="000000"/>
              <w:right w:val="single" w:sz="2" w:space="0" w:color="000000"/>
            </w:tcBorders>
            <w:vAlign w:val="center"/>
          </w:tcPr>
          <w:p w:rsidR="00AA5E64" w:rsidRDefault="007E7836" w:rsidP="007E7836">
            <w:pPr>
              <w:pStyle w:val="11"/>
              <w:wordWrap/>
              <w:spacing w:line="276" w:lineRule="auto"/>
              <w:jc w:val="center"/>
            </w:pPr>
            <w:r>
              <w:rPr>
                <w:rFonts w:ascii="Arial"/>
                <w:b/>
                <w:sz w:val="22"/>
              </w:rPr>
              <w:t>Content</w:t>
            </w:r>
          </w:p>
        </w:tc>
        <w:tc>
          <w:tcPr>
            <w:tcW w:w="4073" w:type="dxa"/>
            <w:tcBorders>
              <w:top w:val="double" w:sz="4" w:space="0" w:color="000000"/>
              <w:left w:val="single" w:sz="2" w:space="0" w:color="000000"/>
              <w:bottom w:val="single" w:sz="7" w:space="0" w:color="000000"/>
              <w:right w:val="single" w:sz="2" w:space="0" w:color="000000"/>
            </w:tcBorders>
            <w:vAlign w:val="center"/>
          </w:tcPr>
          <w:p w:rsidR="00AA5E64" w:rsidRDefault="007E7836" w:rsidP="007E7836">
            <w:pPr>
              <w:pStyle w:val="11"/>
              <w:wordWrap/>
              <w:spacing w:line="276" w:lineRule="auto"/>
            </w:pPr>
            <w:r>
              <w:rPr>
                <w:rFonts w:ascii="Arial"/>
                <w:sz w:val="22"/>
              </w:rPr>
              <w:t xml:space="preserve">Check </w:t>
            </w:r>
            <w:r>
              <w:rPr>
                <w:rFonts w:ascii="Arial"/>
                <w:sz w:val="22"/>
              </w:rPr>
              <w:t>whether submission conforms to contest</w:t>
            </w:r>
            <w:r>
              <w:rPr>
                <w:rFonts w:ascii="Arial"/>
                <w:sz w:val="22"/>
              </w:rPr>
              <w:t>’</w:t>
            </w:r>
            <w:r>
              <w:rPr>
                <w:rFonts w:ascii="Arial"/>
                <w:sz w:val="22"/>
              </w:rPr>
              <w:t>s theme, accepted format, and whether it can progress to Round 2</w:t>
            </w:r>
          </w:p>
        </w:tc>
        <w:tc>
          <w:tcPr>
            <w:tcW w:w="4073" w:type="dxa"/>
            <w:tcBorders>
              <w:top w:val="double" w:sz="4" w:space="0" w:color="000000"/>
              <w:left w:val="single" w:sz="2" w:space="0" w:color="000000"/>
              <w:bottom w:val="single" w:sz="7" w:space="0" w:color="000000"/>
              <w:right w:val="none" w:sz="2" w:space="0" w:color="000000"/>
            </w:tcBorders>
            <w:vAlign w:val="center"/>
          </w:tcPr>
          <w:p w:rsidR="00AA5E64" w:rsidRDefault="007E7836" w:rsidP="007E7836">
            <w:pPr>
              <w:pStyle w:val="11"/>
              <w:wordWrap/>
              <w:spacing w:line="276" w:lineRule="auto"/>
            </w:pPr>
            <w:r>
              <w:rPr>
                <w:rFonts w:ascii="Arial"/>
                <w:sz w:val="22"/>
              </w:rPr>
              <w:t>Assessment of submission based on four categories</w:t>
            </w:r>
          </w:p>
        </w:tc>
      </w:tr>
    </w:tbl>
    <w:p w:rsidR="00AA5E64" w:rsidRDefault="00AA5E64" w:rsidP="007E7836">
      <w:pPr>
        <w:pStyle w:val="11"/>
        <w:spacing w:line="276" w:lineRule="auto"/>
      </w:pPr>
    </w:p>
    <w:p w:rsidR="00AA5E64" w:rsidRDefault="007E7836" w:rsidP="007E7836">
      <w:pPr>
        <w:pStyle w:val="11"/>
        <w:spacing w:line="276" w:lineRule="auto"/>
        <w:ind w:left="411" w:hanging="411"/>
      </w:pPr>
      <w:r>
        <w:rPr>
          <w:rFonts w:ascii="MS Mincho"/>
          <w:sz w:val="26"/>
        </w:rPr>
        <w:t>❍</w:t>
      </w:r>
      <w:r>
        <w:rPr>
          <w:rFonts w:ascii="Arial"/>
          <w:sz w:val="26"/>
        </w:rPr>
        <w:t xml:space="preserve"> </w:t>
      </w:r>
      <w:proofErr w:type="gramStart"/>
      <w:r>
        <w:rPr>
          <w:rFonts w:ascii="Arial"/>
          <w:sz w:val="26"/>
        </w:rPr>
        <w:t>Four</w:t>
      </w:r>
      <w:proofErr w:type="gramEnd"/>
      <w:r>
        <w:rPr>
          <w:rFonts w:ascii="Arial"/>
          <w:sz w:val="26"/>
        </w:rPr>
        <w:t xml:space="preserve"> categories according to which Rounds 2 and 3 (expert evaluation) will be conducted</w:t>
      </w:r>
    </w:p>
    <w:tbl>
      <w:tblPr>
        <w:tblOverlap w:val="never"/>
        <w:tblW w:w="9508" w:type="dxa"/>
        <w:tblInd w:w="102" w:type="dxa"/>
        <w:tblBorders>
          <w:top w:val="single" w:sz="2" w:space="0" w:color="000000"/>
          <w:left w:val="single" w:sz="2" w:space="0" w:color="000000"/>
          <w:bottom w:val="single" w:sz="2" w:space="0" w:color="000000"/>
          <w:right w:val="single" w:sz="2" w:space="0" w:color="000000"/>
        </w:tblBorders>
        <w:shd w:val="clear" w:color="000000" w:fill="FFFFFF"/>
        <w:tblLayout w:type="fixed"/>
        <w:tblCellMar>
          <w:top w:w="28" w:type="dxa"/>
          <w:left w:w="102" w:type="dxa"/>
          <w:bottom w:w="28" w:type="dxa"/>
          <w:right w:w="102" w:type="dxa"/>
        </w:tblCellMar>
        <w:tblLook w:val="0000" w:firstRow="0" w:lastRow="0" w:firstColumn="0" w:lastColumn="0" w:noHBand="0" w:noVBand="0"/>
      </w:tblPr>
      <w:tblGrid>
        <w:gridCol w:w="3637"/>
        <w:gridCol w:w="5871"/>
      </w:tblGrid>
      <w:tr w:rsidR="00AA5E64">
        <w:trPr>
          <w:trHeight w:val="20"/>
        </w:trPr>
        <w:tc>
          <w:tcPr>
            <w:tcW w:w="3637" w:type="dxa"/>
            <w:tcBorders>
              <w:top w:val="single" w:sz="7" w:space="0" w:color="000000"/>
              <w:left w:val="none" w:sz="2" w:space="0" w:color="000000"/>
              <w:bottom w:val="double" w:sz="4" w:space="0" w:color="000000"/>
              <w:right w:val="single" w:sz="2" w:space="0" w:color="000000"/>
            </w:tcBorders>
            <w:shd w:val="clear" w:color="auto" w:fill="E2ECF8"/>
            <w:vAlign w:val="center"/>
          </w:tcPr>
          <w:p w:rsidR="00AA5E64" w:rsidRDefault="007E7836" w:rsidP="007E7836">
            <w:pPr>
              <w:pStyle w:val="a4"/>
              <w:wordWrap/>
              <w:spacing w:line="276" w:lineRule="auto"/>
              <w:ind w:left="0"/>
              <w:jc w:val="center"/>
            </w:pPr>
            <w:r>
              <w:rPr>
                <w:rFonts w:ascii="Arial"/>
                <w:b/>
                <w:sz w:val="22"/>
              </w:rPr>
              <w:t>Category</w:t>
            </w:r>
          </w:p>
        </w:tc>
        <w:tc>
          <w:tcPr>
            <w:tcW w:w="5871" w:type="dxa"/>
            <w:tcBorders>
              <w:top w:val="single" w:sz="7" w:space="0" w:color="000000"/>
              <w:left w:val="single" w:sz="2" w:space="0" w:color="000000"/>
              <w:bottom w:val="double" w:sz="4" w:space="0" w:color="000000"/>
              <w:right w:val="none" w:sz="2" w:space="0" w:color="000000"/>
            </w:tcBorders>
            <w:shd w:val="clear" w:color="auto" w:fill="E2ECF8"/>
            <w:vAlign w:val="center"/>
          </w:tcPr>
          <w:p w:rsidR="00AA5E64" w:rsidRDefault="007E7836" w:rsidP="007E7836">
            <w:pPr>
              <w:pStyle w:val="a4"/>
              <w:wordWrap/>
              <w:spacing w:line="276" w:lineRule="auto"/>
              <w:ind w:left="0"/>
              <w:jc w:val="center"/>
            </w:pPr>
            <w:r>
              <w:rPr>
                <w:rFonts w:ascii="Arial"/>
                <w:b/>
                <w:sz w:val="22"/>
              </w:rPr>
              <w:t>Content of evaluation</w:t>
            </w:r>
          </w:p>
        </w:tc>
      </w:tr>
      <w:tr w:rsidR="00AA5E64">
        <w:trPr>
          <w:trHeight w:val="20"/>
        </w:trPr>
        <w:tc>
          <w:tcPr>
            <w:tcW w:w="3637" w:type="dxa"/>
            <w:tcBorders>
              <w:top w:val="double" w:sz="4" w:space="0" w:color="000000"/>
              <w:left w:val="none" w:sz="2" w:space="0" w:color="000000"/>
              <w:bottom w:val="single" w:sz="2" w:space="0" w:color="000000"/>
              <w:right w:val="single" w:sz="2" w:space="0" w:color="000000"/>
            </w:tcBorders>
            <w:vAlign w:val="center"/>
          </w:tcPr>
          <w:p w:rsidR="00AA5E64" w:rsidRDefault="007E7836" w:rsidP="007E7836">
            <w:pPr>
              <w:pStyle w:val="11"/>
              <w:wordWrap/>
              <w:spacing w:line="276" w:lineRule="auto"/>
              <w:jc w:val="center"/>
            </w:pPr>
            <w:r>
              <w:rPr>
                <w:rFonts w:ascii="Arial"/>
                <w:b/>
                <w:sz w:val="22"/>
              </w:rPr>
              <w:t>Sophistication of plan/design</w:t>
            </w:r>
          </w:p>
        </w:tc>
        <w:tc>
          <w:tcPr>
            <w:tcW w:w="5871" w:type="dxa"/>
            <w:tcBorders>
              <w:top w:val="double" w:sz="4" w:space="0" w:color="000000"/>
              <w:left w:val="single" w:sz="2" w:space="0" w:color="000000"/>
              <w:bottom w:val="single" w:sz="2" w:space="0" w:color="000000"/>
              <w:right w:val="none" w:sz="2" w:space="0" w:color="000000"/>
            </w:tcBorders>
            <w:vAlign w:val="center"/>
          </w:tcPr>
          <w:p w:rsidR="00AA5E64" w:rsidRDefault="007E7836" w:rsidP="007E7836">
            <w:pPr>
              <w:pStyle w:val="11"/>
              <w:wordWrap/>
              <w:spacing w:line="276" w:lineRule="auto"/>
              <w:jc w:val="center"/>
            </w:pPr>
            <w:r>
              <w:rPr>
                <w:rFonts w:ascii="Arial"/>
                <w:sz w:val="22"/>
              </w:rPr>
              <w:t>Are the advantages and attractions of Korean cuisine adequately represented?</w:t>
            </w:r>
          </w:p>
        </w:tc>
      </w:tr>
      <w:tr w:rsidR="00AA5E64">
        <w:trPr>
          <w:trHeight w:val="630"/>
        </w:trPr>
        <w:tc>
          <w:tcPr>
            <w:tcW w:w="3637" w:type="dxa"/>
            <w:tcBorders>
              <w:top w:val="single" w:sz="2" w:space="0" w:color="000000"/>
              <w:left w:val="none" w:sz="2" w:space="0" w:color="000000"/>
              <w:bottom w:val="single" w:sz="2" w:space="0" w:color="000000"/>
              <w:right w:val="single" w:sz="2" w:space="0" w:color="000000"/>
            </w:tcBorders>
            <w:vAlign w:val="center"/>
          </w:tcPr>
          <w:p w:rsidR="00AA5E64" w:rsidRDefault="007E7836" w:rsidP="007E7836">
            <w:pPr>
              <w:pStyle w:val="11"/>
              <w:wordWrap/>
              <w:spacing w:line="276" w:lineRule="auto"/>
              <w:jc w:val="center"/>
            </w:pPr>
            <w:r>
              <w:rPr>
                <w:rFonts w:ascii="Arial"/>
                <w:b/>
                <w:sz w:val="22"/>
              </w:rPr>
              <w:t>Creativity and originality</w:t>
            </w:r>
          </w:p>
        </w:tc>
        <w:tc>
          <w:tcPr>
            <w:tcW w:w="5871" w:type="dxa"/>
            <w:tcBorders>
              <w:top w:val="single" w:sz="2" w:space="0" w:color="000000"/>
              <w:left w:val="single" w:sz="2" w:space="0" w:color="000000"/>
              <w:bottom w:val="single" w:sz="2" w:space="0" w:color="000000"/>
              <w:right w:val="none" w:sz="2" w:space="0" w:color="000000"/>
            </w:tcBorders>
            <w:vAlign w:val="center"/>
          </w:tcPr>
          <w:p w:rsidR="00AA5E64" w:rsidRDefault="007E7836" w:rsidP="007E7836">
            <w:pPr>
              <w:pStyle w:val="11"/>
              <w:wordWrap/>
              <w:spacing w:line="276" w:lineRule="auto"/>
              <w:jc w:val="center"/>
            </w:pPr>
            <w:r>
              <w:rPr>
                <w:rFonts w:ascii="Arial"/>
                <w:sz w:val="22"/>
              </w:rPr>
              <w:t>Is the story original and/or fun?</w:t>
            </w:r>
          </w:p>
        </w:tc>
      </w:tr>
      <w:tr w:rsidR="00AA5E64">
        <w:trPr>
          <w:trHeight w:val="20"/>
        </w:trPr>
        <w:tc>
          <w:tcPr>
            <w:tcW w:w="3637" w:type="dxa"/>
            <w:tcBorders>
              <w:top w:val="single" w:sz="2" w:space="0" w:color="000000"/>
              <w:left w:val="none" w:sz="2" w:space="0" w:color="000000"/>
              <w:bottom w:val="single" w:sz="2" w:space="0" w:color="000000"/>
              <w:right w:val="single" w:sz="2" w:space="0" w:color="000000"/>
            </w:tcBorders>
            <w:vAlign w:val="center"/>
          </w:tcPr>
          <w:p w:rsidR="00AA5E64" w:rsidRDefault="007E7836" w:rsidP="007E7836">
            <w:pPr>
              <w:pStyle w:val="11"/>
              <w:wordWrap/>
              <w:spacing w:line="276" w:lineRule="auto"/>
              <w:jc w:val="center"/>
            </w:pPr>
            <w:r>
              <w:rPr>
                <w:rFonts w:ascii="Arial"/>
                <w:b/>
                <w:sz w:val="22"/>
              </w:rPr>
              <w:t>Resonance of submission</w:t>
            </w:r>
          </w:p>
        </w:tc>
        <w:tc>
          <w:tcPr>
            <w:tcW w:w="5871" w:type="dxa"/>
            <w:tcBorders>
              <w:top w:val="single" w:sz="2" w:space="0" w:color="000000"/>
              <w:left w:val="single" w:sz="2" w:space="0" w:color="000000"/>
              <w:bottom w:val="single" w:sz="2" w:space="0" w:color="000000"/>
              <w:right w:val="none" w:sz="2" w:space="0" w:color="000000"/>
            </w:tcBorders>
            <w:vAlign w:val="center"/>
          </w:tcPr>
          <w:p w:rsidR="00AA5E64" w:rsidRDefault="007E7836" w:rsidP="007E7836">
            <w:pPr>
              <w:pStyle w:val="11"/>
              <w:wordWrap/>
              <w:spacing w:line="276" w:lineRule="auto"/>
              <w:jc w:val="center"/>
            </w:pPr>
            <w:r>
              <w:rPr>
                <w:rFonts w:ascii="Arial"/>
                <w:sz w:val="22"/>
              </w:rPr>
              <w:t xml:space="preserve">Does the story resonate with the </w:t>
            </w:r>
            <w:r>
              <w:rPr>
                <w:rFonts w:ascii="Arial"/>
                <w:sz w:val="22"/>
              </w:rPr>
              <w:t>viewer? Does it have the potential to be remembered by consumers for a long time?</w:t>
            </w:r>
          </w:p>
        </w:tc>
      </w:tr>
      <w:tr w:rsidR="00AA5E64">
        <w:trPr>
          <w:trHeight w:val="20"/>
        </w:trPr>
        <w:tc>
          <w:tcPr>
            <w:tcW w:w="3637" w:type="dxa"/>
            <w:tcBorders>
              <w:top w:val="single" w:sz="2" w:space="0" w:color="000000"/>
              <w:left w:val="none" w:sz="2" w:space="0" w:color="000000"/>
              <w:bottom w:val="single" w:sz="7" w:space="0" w:color="000000"/>
              <w:right w:val="single" w:sz="2" w:space="0" w:color="000000"/>
            </w:tcBorders>
            <w:vAlign w:val="center"/>
          </w:tcPr>
          <w:p w:rsidR="00AA5E64" w:rsidRDefault="007E7836" w:rsidP="007E7836">
            <w:pPr>
              <w:pStyle w:val="11"/>
              <w:wordWrap/>
              <w:spacing w:line="276" w:lineRule="auto"/>
              <w:jc w:val="center"/>
            </w:pPr>
            <w:r>
              <w:rPr>
                <w:rFonts w:ascii="Arial"/>
                <w:b/>
                <w:sz w:val="22"/>
              </w:rPr>
              <w:t>Potential to be used as or incorporated into cultural content</w:t>
            </w:r>
          </w:p>
        </w:tc>
        <w:tc>
          <w:tcPr>
            <w:tcW w:w="5871" w:type="dxa"/>
            <w:tcBorders>
              <w:top w:val="single" w:sz="2" w:space="0" w:color="000000"/>
              <w:left w:val="single" w:sz="2" w:space="0" w:color="000000"/>
              <w:bottom w:val="single" w:sz="7" w:space="0" w:color="000000"/>
              <w:right w:val="none" w:sz="2" w:space="0" w:color="000000"/>
            </w:tcBorders>
            <w:vAlign w:val="center"/>
          </w:tcPr>
          <w:p w:rsidR="00AA5E64" w:rsidRDefault="007E7836" w:rsidP="007E7836">
            <w:pPr>
              <w:pStyle w:val="11"/>
              <w:wordWrap/>
              <w:spacing w:line="276" w:lineRule="auto"/>
              <w:jc w:val="center"/>
            </w:pPr>
            <w:r>
              <w:rPr>
                <w:rFonts w:ascii="Arial"/>
                <w:sz w:val="22"/>
              </w:rPr>
              <w:t>Does it have the potential to be used in future KFPI PR content?</w:t>
            </w:r>
          </w:p>
        </w:tc>
      </w:tr>
    </w:tbl>
    <w:p w:rsidR="00AA5E64" w:rsidRDefault="00AA5E64" w:rsidP="007E7836">
      <w:pPr>
        <w:pStyle w:val="11"/>
        <w:spacing w:line="276" w:lineRule="auto"/>
      </w:pPr>
    </w:p>
    <w:p w:rsidR="00AA5E64" w:rsidRDefault="007E7836" w:rsidP="007E7836">
      <w:pPr>
        <w:spacing w:line="276" w:lineRule="auto"/>
      </w:pPr>
      <w:r>
        <w:br w:type="page"/>
      </w:r>
    </w:p>
    <w:p w:rsidR="00AA5E64" w:rsidRDefault="007E7836" w:rsidP="007E7836">
      <w:pPr>
        <w:pStyle w:val="11"/>
        <w:spacing w:line="276" w:lineRule="auto"/>
      </w:pPr>
      <w:r>
        <w:rPr>
          <w:rFonts w:ascii="Arial"/>
          <w:b/>
          <w:sz w:val="28"/>
        </w:rPr>
        <w:lastRenderedPageBreak/>
        <w:t>5. Awards and cash prizes</w:t>
      </w:r>
    </w:p>
    <w:p w:rsidR="00AA5E64" w:rsidRDefault="007E7836" w:rsidP="007E7836">
      <w:pPr>
        <w:pStyle w:val="11"/>
        <w:spacing w:line="276" w:lineRule="auto"/>
        <w:ind w:left="3016" w:hanging="3016"/>
      </w:pPr>
      <w:r>
        <w:rPr>
          <w:rFonts w:ascii="MS Mincho"/>
          <w:sz w:val="26"/>
        </w:rPr>
        <w:t>❍</w:t>
      </w:r>
      <w:r>
        <w:rPr>
          <w:rFonts w:ascii="Arial"/>
          <w:sz w:val="26"/>
        </w:rPr>
        <w:t xml:space="preserve"> No. of awards given: 78 (39 each to Koreans and non-Koreans) / Total prize amount: KRW 40 million</w:t>
      </w:r>
    </w:p>
    <w:tbl>
      <w:tblPr>
        <w:tblOverlap w:val="never"/>
        <w:tblW w:w="9470" w:type="dxa"/>
        <w:tblInd w:w="102" w:type="dxa"/>
        <w:tblBorders>
          <w:top w:val="single" w:sz="2" w:space="0" w:color="000000"/>
          <w:left w:val="single" w:sz="2" w:space="0" w:color="000000"/>
          <w:bottom w:val="single" w:sz="2" w:space="0" w:color="000000"/>
          <w:right w:val="single" w:sz="2" w:space="0" w:color="000000"/>
        </w:tblBorders>
        <w:shd w:val="clear" w:color="000000" w:fill="FFFFFF"/>
        <w:tblLayout w:type="fixed"/>
        <w:tblCellMar>
          <w:top w:w="28" w:type="dxa"/>
          <w:left w:w="102" w:type="dxa"/>
          <w:bottom w:w="28" w:type="dxa"/>
          <w:right w:w="102" w:type="dxa"/>
        </w:tblCellMar>
        <w:tblLook w:val="0000" w:firstRow="0" w:lastRow="0" w:firstColumn="0" w:lastColumn="0" w:noHBand="0" w:noVBand="0"/>
      </w:tblPr>
      <w:tblGrid>
        <w:gridCol w:w="1220"/>
        <w:gridCol w:w="1038"/>
        <w:gridCol w:w="1186"/>
        <w:gridCol w:w="1291"/>
        <w:gridCol w:w="1444"/>
        <w:gridCol w:w="1810"/>
        <w:gridCol w:w="1481"/>
      </w:tblGrid>
      <w:tr w:rsidR="00AA5E64">
        <w:trPr>
          <w:trHeight w:val="299"/>
        </w:trPr>
        <w:tc>
          <w:tcPr>
            <w:tcW w:w="2257" w:type="dxa"/>
            <w:gridSpan w:val="2"/>
            <w:vMerge w:val="restart"/>
            <w:tcBorders>
              <w:top w:val="single" w:sz="7" w:space="0" w:color="000000"/>
              <w:left w:val="none" w:sz="2" w:space="0" w:color="000000"/>
              <w:bottom w:val="double" w:sz="5" w:space="0" w:color="000000"/>
              <w:right w:val="single" w:sz="3" w:space="0" w:color="000000"/>
            </w:tcBorders>
            <w:shd w:val="clear" w:color="auto" w:fill="E2ECF8"/>
            <w:vAlign w:val="center"/>
          </w:tcPr>
          <w:p w:rsidR="00AA5E64" w:rsidRDefault="007E7836" w:rsidP="007E7836">
            <w:pPr>
              <w:pStyle w:val="a4"/>
              <w:wordWrap/>
              <w:spacing w:line="276" w:lineRule="auto"/>
              <w:ind w:left="0"/>
              <w:jc w:val="center"/>
            </w:pPr>
            <w:r>
              <w:rPr>
                <w:rFonts w:ascii="Arial"/>
                <w:b/>
                <w:spacing w:val="-5"/>
                <w:sz w:val="22"/>
              </w:rPr>
              <w:t>Type</w:t>
            </w:r>
          </w:p>
        </w:tc>
        <w:tc>
          <w:tcPr>
            <w:tcW w:w="7212" w:type="dxa"/>
            <w:gridSpan w:val="5"/>
            <w:tcBorders>
              <w:top w:val="single" w:sz="7" w:space="0" w:color="000000"/>
              <w:left w:val="single" w:sz="3" w:space="0" w:color="000000"/>
              <w:bottom w:val="single" w:sz="3" w:space="0" w:color="000000"/>
              <w:right w:val="none" w:sz="2" w:space="0" w:color="000000"/>
            </w:tcBorders>
            <w:shd w:val="clear" w:color="auto" w:fill="E2ECF8"/>
            <w:vAlign w:val="center"/>
          </w:tcPr>
          <w:p w:rsidR="00AA5E64" w:rsidRDefault="007E7836" w:rsidP="007E7836">
            <w:pPr>
              <w:pStyle w:val="a4"/>
              <w:wordWrap/>
              <w:spacing w:line="276" w:lineRule="auto"/>
              <w:ind w:left="0"/>
              <w:jc w:val="center"/>
            </w:pPr>
            <w:r>
              <w:rPr>
                <w:rFonts w:ascii="Arial"/>
                <w:b/>
                <w:sz w:val="22"/>
              </w:rPr>
              <w:t>Awards and cash prizes (prize amounts are per person)</w:t>
            </w:r>
          </w:p>
        </w:tc>
      </w:tr>
      <w:tr w:rsidR="00AA5E64">
        <w:trPr>
          <w:trHeight w:val="299"/>
        </w:trPr>
        <w:tc>
          <w:tcPr>
            <w:tcW w:w="2257" w:type="dxa"/>
            <w:gridSpan w:val="2"/>
            <w:vMerge/>
            <w:tcBorders>
              <w:top w:val="single" w:sz="7" w:space="0" w:color="000000"/>
              <w:left w:val="none" w:sz="2" w:space="0" w:color="000000"/>
              <w:bottom w:val="double" w:sz="5" w:space="0" w:color="000000"/>
              <w:right w:val="single" w:sz="3" w:space="0" w:color="000000"/>
            </w:tcBorders>
          </w:tcPr>
          <w:p w:rsidR="00AA5E64" w:rsidRDefault="00AA5E64" w:rsidP="007E7836">
            <w:pPr>
              <w:spacing w:line="276" w:lineRule="auto"/>
            </w:pPr>
          </w:p>
        </w:tc>
        <w:tc>
          <w:tcPr>
            <w:tcW w:w="1186" w:type="dxa"/>
            <w:tcBorders>
              <w:top w:val="single" w:sz="3" w:space="0" w:color="000000"/>
              <w:left w:val="single" w:sz="3" w:space="0" w:color="000000"/>
              <w:bottom w:val="double" w:sz="5" w:space="0" w:color="000000"/>
              <w:right w:val="single" w:sz="3" w:space="0" w:color="000000"/>
            </w:tcBorders>
            <w:shd w:val="clear" w:color="auto" w:fill="E2ECF8"/>
            <w:vAlign w:val="center"/>
          </w:tcPr>
          <w:p w:rsidR="00AA5E64" w:rsidRDefault="007E7836" w:rsidP="007E7836">
            <w:pPr>
              <w:pStyle w:val="a4"/>
              <w:wordWrap/>
              <w:spacing w:line="276" w:lineRule="auto"/>
              <w:ind w:left="0"/>
              <w:jc w:val="center"/>
            </w:pPr>
            <w:r>
              <w:rPr>
                <w:rFonts w:ascii="Arial"/>
                <w:b/>
                <w:spacing w:val="-5"/>
                <w:sz w:val="22"/>
              </w:rPr>
              <w:t>Grand Prize</w:t>
            </w:r>
          </w:p>
          <w:p w:rsidR="00AA5E64" w:rsidRDefault="007E7836" w:rsidP="007E7836">
            <w:pPr>
              <w:pStyle w:val="a4"/>
              <w:wordWrap/>
              <w:spacing w:line="276" w:lineRule="auto"/>
              <w:ind w:left="0"/>
              <w:jc w:val="center"/>
            </w:pPr>
            <w:r>
              <w:rPr>
                <w:rFonts w:ascii="Arial"/>
                <w:b/>
                <w:spacing w:val="-4"/>
                <w:sz w:val="18"/>
              </w:rPr>
              <w:t>(KRW 3 mil.)</w:t>
            </w:r>
          </w:p>
        </w:tc>
        <w:tc>
          <w:tcPr>
            <w:tcW w:w="1291" w:type="dxa"/>
            <w:tcBorders>
              <w:top w:val="single" w:sz="3" w:space="0" w:color="000000"/>
              <w:left w:val="single" w:sz="3" w:space="0" w:color="000000"/>
              <w:bottom w:val="double" w:sz="5" w:space="0" w:color="000000"/>
              <w:right w:val="single" w:sz="3" w:space="0" w:color="000000"/>
            </w:tcBorders>
            <w:shd w:val="clear" w:color="auto" w:fill="E2ECF8"/>
            <w:vAlign w:val="center"/>
          </w:tcPr>
          <w:p w:rsidR="00AA5E64" w:rsidRDefault="007E7836" w:rsidP="007E7836">
            <w:pPr>
              <w:pStyle w:val="a4"/>
              <w:wordWrap/>
              <w:spacing w:line="276" w:lineRule="auto"/>
              <w:ind w:left="0"/>
              <w:jc w:val="center"/>
            </w:pPr>
            <w:r>
              <w:rPr>
                <w:rFonts w:ascii="Arial"/>
                <w:b/>
                <w:spacing w:val="-5"/>
                <w:sz w:val="22"/>
              </w:rPr>
              <w:t>Excellence Award</w:t>
            </w:r>
          </w:p>
          <w:p w:rsidR="00AA5E64" w:rsidRDefault="007E7836" w:rsidP="007E7836">
            <w:pPr>
              <w:pStyle w:val="a4"/>
              <w:wordWrap/>
              <w:spacing w:line="276" w:lineRule="auto"/>
              <w:ind w:left="0"/>
              <w:jc w:val="center"/>
            </w:pPr>
            <w:r>
              <w:rPr>
                <w:rFonts w:ascii="Arial"/>
                <w:b/>
                <w:spacing w:val="-4"/>
                <w:sz w:val="18"/>
              </w:rPr>
              <w:t>(KRW 2 mil.)</w:t>
            </w:r>
          </w:p>
        </w:tc>
        <w:tc>
          <w:tcPr>
            <w:tcW w:w="1444" w:type="dxa"/>
            <w:tcBorders>
              <w:top w:val="single" w:sz="3" w:space="0" w:color="000000"/>
              <w:left w:val="single" w:sz="3" w:space="0" w:color="000000"/>
              <w:bottom w:val="double" w:sz="5" w:space="0" w:color="000000"/>
              <w:right w:val="single" w:sz="3" w:space="0" w:color="000000"/>
            </w:tcBorders>
            <w:shd w:val="clear" w:color="auto" w:fill="E2ECF8"/>
            <w:vAlign w:val="center"/>
          </w:tcPr>
          <w:p w:rsidR="00AA5E64" w:rsidRDefault="007E7836" w:rsidP="007E7836">
            <w:pPr>
              <w:pStyle w:val="a4"/>
              <w:wordWrap/>
              <w:spacing w:line="276" w:lineRule="auto"/>
              <w:ind w:left="0"/>
              <w:jc w:val="center"/>
            </w:pPr>
            <w:r>
              <w:rPr>
                <w:rFonts w:ascii="Arial"/>
                <w:b/>
                <w:spacing w:val="-5"/>
                <w:sz w:val="22"/>
              </w:rPr>
              <w:t>Outstanding Award</w:t>
            </w:r>
          </w:p>
          <w:p w:rsidR="00AA5E64" w:rsidRDefault="007E7836" w:rsidP="007E7836">
            <w:pPr>
              <w:pStyle w:val="a4"/>
              <w:wordWrap/>
              <w:spacing w:line="276" w:lineRule="auto"/>
              <w:ind w:left="0"/>
              <w:jc w:val="center"/>
            </w:pPr>
            <w:r>
              <w:rPr>
                <w:rFonts w:ascii="Arial"/>
                <w:b/>
                <w:spacing w:val="-4"/>
                <w:sz w:val="18"/>
              </w:rPr>
              <w:t>(KRW 1 mil.)</w:t>
            </w:r>
          </w:p>
        </w:tc>
        <w:tc>
          <w:tcPr>
            <w:tcW w:w="1810" w:type="dxa"/>
            <w:tcBorders>
              <w:top w:val="single" w:sz="3" w:space="0" w:color="000000"/>
              <w:left w:val="single" w:sz="3" w:space="0" w:color="000000"/>
              <w:bottom w:val="double" w:sz="5" w:space="0" w:color="000000"/>
              <w:right w:val="single" w:sz="3" w:space="0" w:color="000000"/>
            </w:tcBorders>
            <w:shd w:val="clear" w:color="auto" w:fill="E2ECF8"/>
            <w:vAlign w:val="center"/>
          </w:tcPr>
          <w:p w:rsidR="00AA5E64" w:rsidRDefault="007E7836" w:rsidP="007E7836">
            <w:pPr>
              <w:pStyle w:val="a4"/>
              <w:wordWrap/>
              <w:spacing w:line="276" w:lineRule="auto"/>
              <w:ind w:left="0"/>
              <w:jc w:val="center"/>
            </w:pPr>
            <w:r>
              <w:rPr>
                <w:rFonts w:ascii="Arial"/>
                <w:b/>
                <w:spacing w:val="-5"/>
                <w:sz w:val="22"/>
              </w:rPr>
              <w:t>Encouragement Award</w:t>
            </w:r>
          </w:p>
          <w:p w:rsidR="00AA5E64" w:rsidRDefault="007E7836" w:rsidP="007E7836">
            <w:pPr>
              <w:pStyle w:val="a4"/>
              <w:wordWrap/>
              <w:spacing w:line="276" w:lineRule="auto"/>
              <w:ind w:left="0"/>
              <w:jc w:val="center"/>
            </w:pPr>
            <w:r>
              <w:rPr>
                <w:rFonts w:ascii="Arial"/>
                <w:b/>
                <w:spacing w:val="-4"/>
                <w:sz w:val="18"/>
              </w:rPr>
              <w:t>(KRW 500,000)</w:t>
            </w:r>
          </w:p>
        </w:tc>
        <w:tc>
          <w:tcPr>
            <w:tcW w:w="1480" w:type="dxa"/>
            <w:tcBorders>
              <w:top w:val="single" w:sz="3" w:space="0" w:color="000000"/>
              <w:left w:val="single" w:sz="3" w:space="0" w:color="000000"/>
              <w:bottom w:val="double" w:sz="5" w:space="0" w:color="000000"/>
              <w:right w:val="none" w:sz="2" w:space="0" w:color="000000"/>
            </w:tcBorders>
            <w:shd w:val="clear" w:color="auto" w:fill="E2ECF8"/>
            <w:vAlign w:val="center"/>
          </w:tcPr>
          <w:p w:rsidR="00AA5E64" w:rsidRDefault="007E7836" w:rsidP="007E7836">
            <w:pPr>
              <w:pStyle w:val="a4"/>
              <w:wordWrap/>
              <w:spacing w:line="276" w:lineRule="auto"/>
              <w:ind w:left="0"/>
              <w:jc w:val="center"/>
            </w:pPr>
            <w:r>
              <w:rPr>
                <w:rFonts w:ascii="Arial"/>
                <w:b/>
                <w:spacing w:val="-5"/>
                <w:sz w:val="22"/>
              </w:rPr>
              <w:t>Participation Award</w:t>
            </w:r>
          </w:p>
          <w:p w:rsidR="00AA5E64" w:rsidRDefault="007E7836" w:rsidP="007E7836">
            <w:pPr>
              <w:pStyle w:val="a4"/>
              <w:wordWrap/>
              <w:spacing w:line="276" w:lineRule="auto"/>
              <w:ind w:left="0"/>
              <w:jc w:val="center"/>
            </w:pPr>
            <w:r>
              <w:rPr>
                <w:rFonts w:ascii="Arial"/>
                <w:b/>
                <w:spacing w:val="-4"/>
                <w:sz w:val="18"/>
              </w:rPr>
              <w:t>(KRW 100,000)</w:t>
            </w:r>
          </w:p>
        </w:tc>
      </w:tr>
      <w:tr w:rsidR="00AA5E64">
        <w:trPr>
          <w:trHeight w:val="498"/>
        </w:trPr>
        <w:tc>
          <w:tcPr>
            <w:tcW w:w="1219" w:type="dxa"/>
            <w:vMerge w:val="restart"/>
            <w:tcBorders>
              <w:top w:val="double" w:sz="5" w:space="0" w:color="000000"/>
              <w:left w:val="none" w:sz="2" w:space="0" w:color="000000"/>
              <w:bottom w:val="single" w:sz="2" w:space="0" w:color="000000"/>
              <w:right w:val="single" w:sz="3" w:space="0" w:color="000000"/>
            </w:tcBorders>
            <w:vAlign w:val="center"/>
          </w:tcPr>
          <w:p w:rsidR="00AA5E64" w:rsidRDefault="007E7836" w:rsidP="007E7836">
            <w:pPr>
              <w:pStyle w:val="11"/>
              <w:wordWrap/>
              <w:spacing w:line="276" w:lineRule="auto"/>
              <w:jc w:val="center"/>
            </w:pPr>
            <w:r>
              <w:rPr>
                <w:rFonts w:ascii="Arial"/>
                <w:b/>
                <w:spacing w:val="-5"/>
                <w:sz w:val="22"/>
              </w:rPr>
              <w:t>Korean</w:t>
            </w:r>
          </w:p>
        </w:tc>
        <w:tc>
          <w:tcPr>
            <w:tcW w:w="1038" w:type="dxa"/>
            <w:tcBorders>
              <w:top w:val="double" w:sz="5" w:space="0" w:color="000000"/>
              <w:left w:val="single" w:sz="3" w:space="0" w:color="000000"/>
              <w:bottom w:val="single" w:sz="2" w:space="0" w:color="000000"/>
              <w:right w:val="single" w:sz="3" w:space="0" w:color="000000"/>
            </w:tcBorders>
            <w:vAlign w:val="center"/>
          </w:tcPr>
          <w:p w:rsidR="00AA5E64" w:rsidRDefault="007E7836" w:rsidP="007E7836">
            <w:pPr>
              <w:pStyle w:val="11"/>
              <w:wordWrap/>
              <w:spacing w:line="276" w:lineRule="auto"/>
              <w:jc w:val="center"/>
            </w:pPr>
            <w:r>
              <w:rPr>
                <w:rFonts w:ascii="Arial"/>
                <w:b/>
                <w:spacing w:val="-5"/>
                <w:sz w:val="22"/>
              </w:rPr>
              <w:t>Written work contest</w:t>
            </w:r>
          </w:p>
        </w:tc>
        <w:tc>
          <w:tcPr>
            <w:tcW w:w="1186" w:type="dxa"/>
            <w:vMerge w:val="restart"/>
            <w:tcBorders>
              <w:top w:val="double" w:sz="5" w:space="0" w:color="000000"/>
              <w:left w:val="single" w:sz="3" w:space="0" w:color="000000"/>
              <w:bottom w:val="single" w:sz="2" w:space="0" w:color="000000"/>
              <w:right w:val="single" w:sz="3" w:space="0" w:color="000000"/>
            </w:tcBorders>
            <w:vAlign w:val="center"/>
          </w:tcPr>
          <w:p w:rsidR="00AA5E64" w:rsidRDefault="007E7836" w:rsidP="007E7836">
            <w:pPr>
              <w:pStyle w:val="11"/>
              <w:wordWrap/>
              <w:spacing w:line="276" w:lineRule="auto"/>
              <w:jc w:val="center"/>
            </w:pPr>
            <w:r>
              <w:rPr>
                <w:rFonts w:ascii="Arial"/>
                <w:sz w:val="22"/>
              </w:rPr>
              <w:t>1 person</w:t>
            </w:r>
          </w:p>
        </w:tc>
        <w:tc>
          <w:tcPr>
            <w:tcW w:w="1291" w:type="dxa"/>
            <w:tcBorders>
              <w:top w:val="double" w:sz="5" w:space="0" w:color="000000"/>
              <w:left w:val="single" w:sz="3" w:space="0" w:color="000000"/>
              <w:bottom w:val="single" w:sz="2" w:space="0" w:color="000000"/>
              <w:right w:val="single" w:sz="3" w:space="0" w:color="000000"/>
            </w:tcBorders>
            <w:vAlign w:val="center"/>
          </w:tcPr>
          <w:p w:rsidR="00AA5E64" w:rsidRDefault="007E7836" w:rsidP="007E7836">
            <w:pPr>
              <w:pStyle w:val="11"/>
              <w:wordWrap/>
              <w:spacing w:line="276" w:lineRule="auto"/>
              <w:jc w:val="center"/>
            </w:pPr>
            <w:r>
              <w:rPr>
                <w:rFonts w:ascii="Arial"/>
                <w:sz w:val="22"/>
              </w:rPr>
              <w:t>1 person</w:t>
            </w:r>
          </w:p>
        </w:tc>
        <w:tc>
          <w:tcPr>
            <w:tcW w:w="1444" w:type="dxa"/>
            <w:tcBorders>
              <w:top w:val="double" w:sz="5" w:space="0" w:color="000000"/>
              <w:left w:val="single" w:sz="3" w:space="0" w:color="000000"/>
              <w:bottom w:val="single" w:sz="2" w:space="0" w:color="000000"/>
              <w:right w:val="single" w:sz="3" w:space="0" w:color="000000"/>
            </w:tcBorders>
            <w:vAlign w:val="center"/>
          </w:tcPr>
          <w:p w:rsidR="00AA5E64" w:rsidRDefault="007E7836" w:rsidP="007E7836">
            <w:pPr>
              <w:pStyle w:val="11"/>
              <w:wordWrap/>
              <w:spacing w:line="276" w:lineRule="auto"/>
              <w:jc w:val="center"/>
            </w:pPr>
            <w:r>
              <w:rPr>
                <w:rFonts w:ascii="Arial"/>
                <w:sz w:val="22"/>
              </w:rPr>
              <w:t>3 people</w:t>
            </w:r>
          </w:p>
        </w:tc>
        <w:tc>
          <w:tcPr>
            <w:tcW w:w="1810" w:type="dxa"/>
            <w:tcBorders>
              <w:top w:val="double" w:sz="5" w:space="0" w:color="000000"/>
              <w:left w:val="single" w:sz="3" w:space="0" w:color="000000"/>
              <w:bottom w:val="single" w:sz="2" w:space="0" w:color="000000"/>
              <w:right w:val="single" w:sz="3" w:space="0" w:color="000000"/>
            </w:tcBorders>
            <w:vAlign w:val="center"/>
          </w:tcPr>
          <w:p w:rsidR="00AA5E64" w:rsidRDefault="007E7836" w:rsidP="007E7836">
            <w:pPr>
              <w:pStyle w:val="11"/>
              <w:wordWrap/>
              <w:spacing w:line="276" w:lineRule="auto"/>
              <w:jc w:val="center"/>
            </w:pPr>
            <w:r>
              <w:rPr>
                <w:rFonts w:ascii="Arial"/>
                <w:sz w:val="22"/>
              </w:rPr>
              <w:t>5 people</w:t>
            </w:r>
          </w:p>
        </w:tc>
        <w:tc>
          <w:tcPr>
            <w:tcW w:w="1480" w:type="dxa"/>
            <w:tcBorders>
              <w:top w:val="double" w:sz="5" w:space="0" w:color="000000"/>
              <w:left w:val="single" w:sz="3" w:space="0" w:color="000000"/>
              <w:bottom w:val="single" w:sz="2" w:space="0" w:color="000000"/>
              <w:right w:val="none" w:sz="2" w:space="0" w:color="000000"/>
            </w:tcBorders>
            <w:vAlign w:val="center"/>
          </w:tcPr>
          <w:p w:rsidR="00AA5E64" w:rsidRDefault="007E7836" w:rsidP="007E7836">
            <w:pPr>
              <w:pStyle w:val="11"/>
              <w:wordWrap/>
              <w:spacing w:line="276" w:lineRule="auto"/>
              <w:jc w:val="center"/>
            </w:pPr>
            <w:r>
              <w:rPr>
                <w:rFonts w:ascii="Arial"/>
                <w:sz w:val="22"/>
              </w:rPr>
              <w:t>10 people</w:t>
            </w:r>
          </w:p>
        </w:tc>
      </w:tr>
      <w:tr w:rsidR="00AA5E64">
        <w:trPr>
          <w:trHeight w:val="498"/>
        </w:trPr>
        <w:tc>
          <w:tcPr>
            <w:tcW w:w="1219" w:type="dxa"/>
            <w:vMerge/>
            <w:tcBorders>
              <w:top w:val="double" w:sz="5" w:space="0" w:color="000000"/>
              <w:left w:val="none" w:sz="2" w:space="0" w:color="000000"/>
              <w:bottom w:val="single" w:sz="2" w:space="0" w:color="000000"/>
              <w:right w:val="single" w:sz="3" w:space="0" w:color="000000"/>
            </w:tcBorders>
          </w:tcPr>
          <w:p w:rsidR="00AA5E64" w:rsidRDefault="00AA5E64" w:rsidP="007E7836">
            <w:pPr>
              <w:spacing w:line="276" w:lineRule="auto"/>
            </w:pPr>
          </w:p>
        </w:tc>
        <w:tc>
          <w:tcPr>
            <w:tcW w:w="1038" w:type="dxa"/>
            <w:tcBorders>
              <w:top w:val="single" w:sz="2" w:space="0" w:color="000000"/>
              <w:left w:val="single" w:sz="3" w:space="0" w:color="000000"/>
              <w:bottom w:val="single" w:sz="2" w:space="0" w:color="000000"/>
              <w:right w:val="single" w:sz="3" w:space="0" w:color="000000"/>
            </w:tcBorders>
            <w:vAlign w:val="center"/>
          </w:tcPr>
          <w:p w:rsidR="00AA5E64" w:rsidRDefault="007E7836" w:rsidP="007E7836">
            <w:pPr>
              <w:pStyle w:val="11"/>
              <w:wordWrap/>
              <w:spacing w:line="276" w:lineRule="auto"/>
              <w:jc w:val="center"/>
            </w:pPr>
            <w:r>
              <w:rPr>
                <w:rFonts w:ascii="Arial"/>
                <w:b/>
                <w:spacing w:val="-5"/>
                <w:sz w:val="22"/>
              </w:rPr>
              <w:t>Drawing contest</w:t>
            </w:r>
          </w:p>
        </w:tc>
        <w:tc>
          <w:tcPr>
            <w:tcW w:w="1186" w:type="dxa"/>
            <w:vMerge/>
            <w:tcBorders>
              <w:top w:val="double" w:sz="5" w:space="0" w:color="000000"/>
              <w:left w:val="single" w:sz="3" w:space="0" w:color="000000"/>
              <w:bottom w:val="single" w:sz="2" w:space="0" w:color="000000"/>
              <w:right w:val="single" w:sz="3" w:space="0" w:color="000000"/>
            </w:tcBorders>
          </w:tcPr>
          <w:p w:rsidR="00AA5E64" w:rsidRDefault="00AA5E64" w:rsidP="007E7836">
            <w:pPr>
              <w:spacing w:line="276" w:lineRule="auto"/>
            </w:pPr>
          </w:p>
        </w:tc>
        <w:tc>
          <w:tcPr>
            <w:tcW w:w="1291" w:type="dxa"/>
            <w:tcBorders>
              <w:top w:val="single" w:sz="2" w:space="0" w:color="000000"/>
              <w:left w:val="single" w:sz="3" w:space="0" w:color="000000"/>
              <w:bottom w:val="single" w:sz="2" w:space="0" w:color="000000"/>
              <w:right w:val="single" w:sz="3" w:space="0" w:color="000000"/>
            </w:tcBorders>
            <w:vAlign w:val="center"/>
          </w:tcPr>
          <w:p w:rsidR="00AA5E64" w:rsidRDefault="007E7836" w:rsidP="007E7836">
            <w:pPr>
              <w:pStyle w:val="11"/>
              <w:wordWrap/>
              <w:spacing w:line="276" w:lineRule="auto"/>
              <w:jc w:val="center"/>
            </w:pPr>
            <w:r>
              <w:rPr>
                <w:rFonts w:ascii="Arial"/>
                <w:sz w:val="22"/>
              </w:rPr>
              <w:t>1 person</w:t>
            </w:r>
          </w:p>
        </w:tc>
        <w:tc>
          <w:tcPr>
            <w:tcW w:w="1444" w:type="dxa"/>
            <w:tcBorders>
              <w:top w:val="single" w:sz="2" w:space="0" w:color="000000"/>
              <w:left w:val="single" w:sz="3" w:space="0" w:color="000000"/>
              <w:bottom w:val="single" w:sz="2" w:space="0" w:color="000000"/>
              <w:right w:val="single" w:sz="3" w:space="0" w:color="000000"/>
            </w:tcBorders>
            <w:vAlign w:val="center"/>
          </w:tcPr>
          <w:p w:rsidR="00AA5E64" w:rsidRDefault="007E7836" w:rsidP="007E7836">
            <w:pPr>
              <w:pStyle w:val="11"/>
              <w:wordWrap/>
              <w:spacing w:line="276" w:lineRule="auto"/>
              <w:jc w:val="center"/>
            </w:pPr>
            <w:r>
              <w:rPr>
                <w:rFonts w:ascii="Arial"/>
                <w:sz w:val="22"/>
              </w:rPr>
              <w:t>3 people</w:t>
            </w:r>
          </w:p>
        </w:tc>
        <w:tc>
          <w:tcPr>
            <w:tcW w:w="1810" w:type="dxa"/>
            <w:tcBorders>
              <w:top w:val="single" w:sz="2" w:space="0" w:color="000000"/>
              <w:left w:val="single" w:sz="3" w:space="0" w:color="000000"/>
              <w:bottom w:val="single" w:sz="2" w:space="0" w:color="000000"/>
              <w:right w:val="single" w:sz="3" w:space="0" w:color="000000"/>
            </w:tcBorders>
            <w:vAlign w:val="center"/>
          </w:tcPr>
          <w:p w:rsidR="00AA5E64" w:rsidRDefault="007E7836" w:rsidP="007E7836">
            <w:pPr>
              <w:pStyle w:val="11"/>
              <w:wordWrap/>
              <w:spacing w:line="276" w:lineRule="auto"/>
              <w:jc w:val="center"/>
            </w:pPr>
            <w:r>
              <w:rPr>
                <w:rFonts w:ascii="Arial"/>
                <w:sz w:val="22"/>
              </w:rPr>
              <w:t>5 people</w:t>
            </w:r>
          </w:p>
        </w:tc>
        <w:tc>
          <w:tcPr>
            <w:tcW w:w="1480" w:type="dxa"/>
            <w:tcBorders>
              <w:top w:val="single" w:sz="2" w:space="0" w:color="000000"/>
              <w:left w:val="single" w:sz="3" w:space="0" w:color="000000"/>
              <w:bottom w:val="single" w:sz="2" w:space="0" w:color="000000"/>
              <w:right w:val="none" w:sz="2" w:space="0" w:color="000000"/>
            </w:tcBorders>
            <w:vAlign w:val="center"/>
          </w:tcPr>
          <w:p w:rsidR="00AA5E64" w:rsidRDefault="007E7836" w:rsidP="007E7836">
            <w:pPr>
              <w:pStyle w:val="11"/>
              <w:wordWrap/>
              <w:spacing w:line="276" w:lineRule="auto"/>
              <w:jc w:val="center"/>
            </w:pPr>
            <w:r>
              <w:rPr>
                <w:rFonts w:ascii="Arial"/>
                <w:sz w:val="22"/>
              </w:rPr>
              <w:t>10 people</w:t>
            </w:r>
          </w:p>
        </w:tc>
      </w:tr>
      <w:tr w:rsidR="00AA5E64">
        <w:trPr>
          <w:trHeight w:val="498"/>
        </w:trPr>
        <w:tc>
          <w:tcPr>
            <w:tcW w:w="1219" w:type="dxa"/>
            <w:vMerge w:val="restart"/>
            <w:tcBorders>
              <w:top w:val="single" w:sz="2" w:space="0" w:color="000000"/>
              <w:left w:val="none" w:sz="2" w:space="0" w:color="000000"/>
              <w:bottom w:val="single" w:sz="7" w:space="0" w:color="000000"/>
              <w:right w:val="single" w:sz="3" w:space="0" w:color="000000"/>
            </w:tcBorders>
            <w:vAlign w:val="center"/>
          </w:tcPr>
          <w:p w:rsidR="00AA5E64" w:rsidRDefault="007E7836" w:rsidP="007E7836">
            <w:pPr>
              <w:pStyle w:val="11"/>
              <w:wordWrap/>
              <w:spacing w:line="276" w:lineRule="auto"/>
              <w:jc w:val="center"/>
            </w:pPr>
            <w:r>
              <w:rPr>
                <w:rFonts w:ascii="Arial"/>
                <w:b/>
                <w:spacing w:val="-5"/>
                <w:sz w:val="22"/>
              </w:rPr>
              <w:t>Foreigner</w:t>
            </w:r>
          </w:p>
        </w:tc>
        <w:tc>
          <w:tcPr>
            <w:tcW w:w="1038" w:type="dxa"/>
            <w:tcBorders>
              <w:top w:val="single" w:sz="2" w:space="0" w:color="000000"/>
              <w:left w:val="single" w:sz="3" w:space="0" w:color="000000"/>
              <w:bottom w:val="single" w:sz="2" w:space="0" w:color="000000"/>
              <w:right w:val="single" w:sz="3" w:space="0" w:color="000000"/>
            </w:tcBorders>
            <w:vAlign w:val="center"/>
          </w:tcPr>
          <w:p w:rsidR="00AA5E64" w:rsidRDefault="007E7836" w:rsidP="007E7836">
            <w:pPr>
              <w:pStyle w:val="11"/>
              <w:wordWrap/>
              <w:spacing w:line="276" w:lineRule="auto"/>
              <w:jc w:val="center"/>
            </w:pPr>
            <w:r>
              <w:rPr>
                <w:rFonts w:ascii="Arial"/>
                <w:b/>
                <w:spacing w:val="-5"/>
                <w:sz w:val="22"/>
              </w:rPr>
              <w:t>Written work contest</w:t>
            </w:r>
          </w:p>
        </w:tc>
        <w:tc>
          <w:tcPr>
            <w:tcW w:w="1186" w:type="dxa"/>
            <w:vMerge w:val="restart"/>
            <w:tcBorders>
              <w:top w:val="single" w:sz="2" w:space="0" w:color="000000"/>
              <w:left w:val="single" w:sz="3" w:space="0" w:color="000000"/>
              <w:bottom w:val="single" w:sz="7" w:space="0" w:color="000000"/>
              <w:right w:val="single" w:sz="3" w:space="0" w:color="000000"/>
            </w:tcBorders>
            <w:vAlign w:val="center"/>
          </w:tcPr>
          <w:p w:rsidR="00AA5E64" w:rsidRDefault="007E7836" w:rsidP="007E7836">
            <w:pPr>
              <w:pStyle w:val="11"/>
              <w:wordWrap/>
              <w:spacing w:line="276" w:lineRule="auto"/>
              <w:jc w:val="center"/>
            </w:pPr>
            <w:r>
              <w:rPr>
                <w:rFonts w:ascii="Arial"/>
                <w:sz w:val="22"/>
              </w:rPr>
              <w:t>1 person</w:t>
            </w:r>
          </w:p>
        </w:tc>
        <w:tc>
          <w:tcPr>
            <w:tcW w:w="1291" w:type="dxa"/>
            <w:tcBorders>
              <w:top w:val="single" w:sz="2" w:space="0" w:color="000000"/>
              <w:left w:val="single" w:sz="3" w:space="0" w:color="000000"/>
              <w:bottom w:val="single" w:sz="2" w:space="0" w:color="000000"/>
              <w:right w:val="single" w:sz="3" w:space="0" w:color="000000"/>
            </w:tcBorders>
            <w:vAlign w:val="center"/>
          </w:tcPr>
          <w:p w:rsidR="00AA5E64" w:rsidRDefault="007E7836" w:rsidP="007E7836">
            <w:pPr>
              <w:pStyle w:val="11"/>
              <w:wordWrap/>
              <w:spacing w:line="276" w:lineRule="auto"/>
              <w:jc w:val="center"/>
            </w:pPr>
            <w:r>
              <w:rPr>
                <w:rFonts w:ascii="Arial"/>
                <w:sz w:val="22"/>
              </w:rPr>
              <w:t>1 person</w:t>
            </w:r>
          </w:p>
        </w:tc>
        <w:tc>
          <w:tcPr>
            <w:tcW w:w="1444" w:type="dxa"/>
            <w:tcBorders>
              <w:top w:val="single" w:sz="2" w:space="0" w:color="000000"/>
              <w:left w:val="single" w:sz="3" w:space="0" w:color="000000"/>
              <w:bottom w:val="single" w:sz="2" w:space="0" w:color="000000"/>
              <w:right w:val="single" w:sz="3" w:space="0" w:color="000000"/>
            </w:tcBorders>
            <w:vAlign w:val="center"/>
          </w:tcPr>
          <w:p w:rsidR="00AA5E64" w:rsidRDefault="007E7836" w:rsidP="007E7836">
            <w:pPr>
              <w:pStyle w:val="11"/>
              <w:wordWrap/>
              <w:spacing w:line="276" w:lineRule="auto"/>
              <w:jc w:val="center"/>
            </w:pPr>
            <w:r>
              <w:rPr>
                <w:rFonts w:ascii="Arial"/>
                <w:sz w:val="22"/>
              </w:rPr>
              <w:t xml:space="preserve">3 </w:t>
            </w:r>
            <w:r>
              <w:rPr>
                <w:rFonts w:ascii="Arial"/>
                <w:sz w:val="22"/>
              </w:rPr>
              <w:t>people</w:t>
            </w:r>
          </w:p>
        </w:tc>
        <w:tc>
          <w:tcPr>
            <w:tcW w:w="1810" w:type="dxa"/>
            <w:tcBorders>
              <w:top w:val="single" w:sz="2" w:space="0" w:color="000000"/>
              <w:left w:val="single" w:sz="3" w:space="0" w:color="000000"/>
              <w:bottom w:val="single" w:sz="2" w:space="0" w:color="000000"/>
              <w:right w:val="single" w:sz="3" w:space="0" w:color="000000"/>
            </w:tcBorders>
            <w:vAlign w:val="center"/>
          </w:tcPr>
          <w:p w:rsidR="00AA5E64" w:rsidRDefault="007E7836" w:rsidP="007E7836">
            <w:pPr>
              <w:pStyle w:val="11"/>
              <w:wordWrap/>
              <w:spacing w:line="276" w:lineRule="auto"/>
              <w:jc w:val="center"/>
            </w:pPr>
            <w:r>
              <w:rPr>
                <w:rFonts w:ascii="Arial"/>
                <w:sz w:val="22"/>
              </w:rPr>
              <w:t>5 people</w:t>
            </w:r>
          </w:p>
        </w:tc>
        <w:tc>
          <w:tcPr>
            <w:tcW w:w="1480" w:type="dxa"/>
            <w:tcBorders>
              <w:top w:val="single" w:sz="2" w:space="0" w:color="000000"/>
              <w:left w:val="single" w:sz="3" w:space="0" w:color="000000"/>
              <w:bottom w:val="single" w:sz="2" w:space="0" w:color="000000"/>
              <w:right w:val="none" w:sz="2" w:space="0" w:color="000000"/>
            </w:tcBorders>
            <w:vAlign w:val="center"/>
          </w:tcPr>
          <w:p w:rsidR="00AA5E64" w:rsidRDefault="007E7836" w:rsidP="007E7836">
            <w:pPr>
              <w:pStyle w:val="11"/>
              <w:wordWrap/>
              <w:spacing w:line="276" w:lineRule="auto"/>
              <w:jc w:val="center"/>
            </w:pPr>
            <w:r>
              <w:rPr>
                <w:rFonts w:ascii="Arial"/>
                <w:sz w:val="22"/>
              </w:rPr>
              <w:t>10 people</w:t>
            </w:r>
          </w:p>
        </w:tc>
      </w:tr>
      <w:tr w:rsidR="00AA5E64">
        <w:trPr>
          <w:trHeight w:val="498"/>
        </w:trPr>
        <w:tc>
          <w:tcPr>
            <w:tcW w:w="1219" w:type="dxa"/>
            <w:vMerge/>
            <w:tcBorders>
              <w:top w:val="single" w:sz="2" w:space="0" w:color="000000"/>
              <w:left w:val="none" w:sz="2" w:space="0" w:color="000000"/>
              <w:bottom w:val="single" w:sz="7" w:space="0" w:color="000000"/>
              <w:right w:val="single" w:sz="3" w:space="0" w:color="000000"/>
            </w:tcBorders>
          </w:tcPr>
          <w:p w:rsidR="00AA5E64" w:rsidRDefault="00AA5E64" w:rsidP="007E7836">
            <w:pPr>
              <w:spacing w:line="276" w:lineRule="auto"/>
            </w:pPr>
          </w:p>
        </w:tc>
        <w:tc>
          <w:tcPr>
            <w:tcW w:w="1038" w:type="dxa"/>
            <w:tcBorders>
              <w:top w:val="single" w:sz="2" w:space="0" w:color="000000"/>
              <w:left w:val="single" w:sz="3" w:space="0" w:color="000000"/>
              <w:bottom w:val="single" w:sz="7" w:space="0" w:color="000000"/>
              <w:right w:val="single" w:sz="3" w:space="0" w:color="000000"/>
            </w:tcBorders>
            <w:vAlign w:val="center"/>
          </w:tcPr>
          <w:p w:rsidR="00AA5E64" w:rsidRDefault="007E7836" w:rsidP="007E7836">
            <w:pPr>
              <w:pStyle w:val="11"/>
              <w:wordWrap/>
              <w:spacing w:line="276" w:lineRule="auto"/>
              <w:jc w:val="center"/>
            </w:pPr>
            <w:r>
              <w:rPr>
                <w:rFonts w:ascii="Arial"/>
                <w:b/>
                <w:spacing w:val="-5"/>
                <w:sz w:val="22"/>
              </w:rPr>
              <w:t>Drawing contest</w:t>
            </w:r>
          </w:p>
        </w:tc>
        <w:tc>
          <w:tcPr>
            <w:tcW w:w="1186" w:type="dxa"/>
            <w:vMerge/>
            <w:tcBorders>
              <w:top w:val="single" w:sz="2" w:space="0" w:color="000000"/>
              <w:left w:val="single" w:sz="3" w:space="0" w:color="000000"/>
              <w:bottom w:val="single" w:sz="7" w:space="0" w:color="000000"/>
              <w:right w:val="single" w:sz="3" w:space="0" w:color="000000"/>
            </w:tcBorders>
          </w:tcPr>
          <w:p w:rsidR="00AA5E64" w:rsidRDefault="00AA5E64" w:rsidP="007E7836">
            <w:pPr>
              <w:spacing w:line="276" w:lineRule="auto"/>
            </w:pPr>
          </w:p>
        </w:tc>
        <w:tc>
          <w:tcPr>
            <w:tcW w:w="1291" w:type="dxa"/>
            <w:tcBorders>
              <w:top w:val="single" w:sz="2" w:space="0" w:color="000000"/>
              <w:left w:val="single" w:sz="3" w:space="0" w:color="000000"/>
              <w:bottom w:val="single" w:sz="7" w:space="0" w:color="000000"/>
              <w:right w:val="single" w:sz="3" w:space="0" w:color="000000"/>
            </w:tcBorders>
            <w:vAlign w:val="center"/>
          </w:tcPr>
          <w:p w:rsidR="00AA5E64" w:rsidRDefault="007E7836" w:rsidP="007E7836">
            <w:pPr>
              <w:pStyle w:val="11"/>
              <w:wordWrap/>
              <w:spacing w:line="276" w:lineRule="auto"/>
              <w:jc w:val="center"/>
            </w:pPr>
            <w:r>
              <w:rPr>
                <w:rFonts w:ascii="Arial"/>
                <w:sz w:val="22"/>
              </w:rPr>
              <w:t>1 person</w:t>
            </w:r>
          </w:p>
        </w:tc>
        <w:tc>
          <w:tcPr>
            <w:tcW w:w="1444" w:type="dxa"/>
            <w:tcBorders>
              <w:top w:val="single" w:sz="2" w:space="0" w:color="000000"/>
              <w:left w:val="single" w:sz="3" w:space="0" w:color="000000"/>
              <w:bottom w:val="single" w:sz="7" w:space="0" w:color="000000"/>
              <w:right w:val="single" w:sz="3" w:space="0" w:color="000000"/>
            </w:tcBorders>
            <w:vAlign w:val="center"/>
          </w:tcPr>
          <w:p w:rsidR="00AA5E64" w:rsidRDefault="007E7836" w:rsidP="007E7836">
            <w:pPr>
              <w:pStyle w:val="11"/>
              <w:wordWrap/>
              <w:spacing w:line="276" w:lineRule="auto"/>
              <w:jc w:val="center"/>
            </w:pPr>
            <w:r>
              <w:rPr>
                <w:rFonts w:ascii="Arial"/>
                <w:sz w:val="22"/>
              </w:rPr>
              <w:t>3 people</w:t>
            </w:r>
          </w:p>
        </w:tc>
        <w:tc>
          <w:tcPr>
            <w:tcW w:w="1810" w:type="dxa"/>
            <w:tcBorders>
              <w:top w:val="single" w:sz="2" w:space="0" w:color="000000"/>
              <w:left w:val="single" w:sz="3" w:space="0" w:color="000000"/>
              <w:bottom w:val="single" w:sz="7" w:space="0" w:color="000000"/>
              <w:right w:val="single" w:sz="3" w:space="0" w:color="000000"/>
            </w:tcBorders>
            <w:vAlign w:val="center"/>
          </w:tcPr>
          <w:p w:rsidR="00AA5E64" w:rsidRDefault="007E7836" w:rsidP="007E7836">
            <w:pPr>
              <w:pStyle w:val="11"/>
              <w:wordWrap/>
              <w:spacing w:line="276" w:lineRule="auto"/>
              <w:jc w:val="center"/>
            </w:pPr>
            <w:r>
              <w:rPr>
                <w:rFonts w:ascii="Arial"/>
                <w:sz w:val="22"/>
              </w:rPr>
              <w:t>5 people</w:t>
            </w:r>
          </w:p>
        </w:tc>
        <w:tc>
          <w:tcPr>
            <w:tcW w:w="1480" w:type="dxa"/>
            <w:tcBorders>
              <w:top w:val="single" w:sz="2" w:space="0" w:color="000000"/>
              <w:left w:val="single" w:sz="3" w:space="0" w:color="000000"/>
              <w:bottom w:val="single" w:sz="7" w:space="0" w:color="000000"/>
              <w:right w:val="none" w:sz="2" w:space="0" w:color="000000"/>
            </w:tcBorders>
            <w:vAlign w:val="center"/>
          </w:tcPr>
          <w:p w:rsidR="00AA5E64" w:rsidRDefault="007E7836" w:rsidP="007E7836">
            <w:pPr>
              <w:pStyle w:val="11"/>
              <w:wordWrap/>
              <w:spacing w:line="276" w:lineRule="auto"/>
              <w:jc w:val="center"/>
            </w:pPr>
            <w:r>
              <w:rPr>
                <w:rFonts w:ascii="Arial"/>
                <w:sz w:val="22"/>
              </w:rPr>
              <w:t>10 people</w:t>
            </w:r>
          </w:p>
        </w:tc>
      </w:tr>
    </w:tbl>
    <w:p w:rsidR="00AA5E64" w:rsidRDefault="007E7836" w:rsidP="007E7836">
      <w:pPr>
        <w:pStyle w:val="11"/>
        <w:spacing w:line="276" w:lineRule="auto"/>
      </w:pPr>
      <w:r>
        <w:rPr>
          <w:rFonts w:ascii="MS Mincho"/>
          <w:sz w:val="26"/>
        </w:rPr>
        <w:t>❍</w:t>
      </w:r>
      <w:r>
        <w:rPr>
          <w:rFonts w:ascii="Arial"/>
          <w:sz w:val="26"/>
        </w:rPr>
        <w:t xml:space="preserve"> Announcement of results: Nov. 23, 2021 / 16:00 (tent.)</w:t>
      </w:r>
    </w:p>
    <w:p w:rsidR="00AA5E64" w:rsidRDefault="007E7836" w:rsidP="007E7836">
      <w:pPr>
        <w:pStyle w:val="11"/>
        <w:spacing w:line="276" w:lineRule="auto"/>
        <w:ind w:left="395" w:hanging="395"/>
      </w:pPr>
      <w:r>
        <w:rPr>
          <w:rFonts w:ascii="맑은 고딕"/>
          <w:sz w:val="26"/>
        </w:rPr>
        <w:t>※</w:t>
      </w:r>
      <w:r>
        <w:rPr>
          <w:rFonts w:ascii="맑은 고딕"/>
          <w:sz w:val="26"/>
        </w:rPr>
        <w:t xml:space="preserve"> </w:t>
      </w:r>
      <w:r>
        <w:rPr>
          <w:rFonts w:ascii="Arial"/>
          <w:sz w:val="26"/>
        </w:rPr>
        <w:t>Depending on the screening results, it is possible for no submissions to be selected for a particular award.</w:t>
      </w:r>
    </w:p>
    <w:p w:rsidR="00AA5E64" w:rsidRDefault="007E7836" w:rsidP="007E7836">
      <w:pPr>
        <w:pStyle w:val="11"/>
        <w:spacing w:line="276" w:lineRule="auto"/>
      </w:pPr>
      <w:r>
        <w:rPr>
          <w:rFonts w:ascii="MS Mincho"/>
          <w:sz w:val="26"/>
        </w:rPr>
        <w:t>❍</w:t>
      </w:r>
      <w:r>
        <w:rPr>
          <w:rFonts w:ascii="Arial"/>
          <w:sz w:val="26"/>
        </w:rPr>
        <w:t xml:space="preserve"> Presentation of awards: by Nov. 30, 2021 (tent.)</w:t>
      </w:r>
    </w:p>
    <w:p w:rsidR="007E7836" w:rsidRDefault="007E7836" w:rsidP="007E7836">
      <w:pPr>
        <w:pStyle w:val="11"/>
        <w:spacing w:line="276" w:lineRule="auto"/>
        <w:rPr>
          <w:rFonts w:ascii="Arial" w:hint="eastAsia"/>
          <w:b/>
          <w:sz w:val="28"/>
        </w:rPr>
      </w:pPr>
    </w:p>
    <w:p w:rsidR="007E7836" w:rsidRDefault="007E7836" w:rsidP="007E7836">
      <w:pPr>
        <w:pStyle w:val="11"/>
        <w:spacing w:line="276" w:lineRule="auto"/>
        <w:rPr>
          <w:rFonts w:ascii="Arial" w:hint="eastAsia"/>
          <w:b/>
          <w:sz w:val="28"/>
        </w:rPr>
      </w:pPr>
    </w:p>
    <w:p w:rsidR="00AA5E64" w:rsidRDefault="007E7836" w:rsidP="007E7836">
      <w:pPr>
        <w:pStyle w:val="11"/>
        <w:spacing w:line="276" w:lineRule="auto"/>
      </w:pPr>
      <w:r>
        <w:rPr>
          <w:rFonts w:ascii="Arial"/>
          <w:b/>
          <w:sz w:val="28"/>
        </w:rPr>
        <w:t>6. Precautions</w:t>
      </w:r>
    </w:p>
    <w:p w:rsidR="00AA5E64" w:rsidRDefault="007E7836" w:rsidP="007E7836">
      <w:pPr>
        <w:pStyle w:val="11"/>
        <w:spacing w:line="276" w:lineRule="auto"/>
        <w:ind w:left="395" w:hanging="395"/>
      </w:pPr>
      <w:r>
        <w:rPr>
          <w:rFonts w:ascii="MS Mincho"/>
          <w:sz w:val="26"/>
        </w:rPr>
        <w:t>❍</w:t>
      </w:r>
      <w:r>
        <w:rPr>
          <w:rFonts w:ascii="Arial"/>
          <w:sz w:val="26"/>
        </w:rPr>
        <w:t xml:space="preserve"> </w:t>
      </w:r>
      <w:proofErr w:type="gramStart"/>
      <w:r>
        <w:rPr>
          <w:rFonts w:ascii="Arial"/>
          <w:sz w:val="26"/>
        </w:rPr>
        <w:t>All</w:t>
      </w:r>
      <w:proofErr w:type="gramEnd"/>
      <w:r>
        <w:rPr>
          <w:rFonts w:ascii="Arial"/>
          <w:sz w:val="26"/>
        </w:rPr>
        <w:t xml:space="preserve"> submissions must be accompanied by an application form and confidentiality pledge. Please note that if one or both of these documents is missing, the submission will be dropped from consideration.</w:t>
      </w:r>
    </w:p>
    <w:p w:rsidR="00AA5E64" w:rsidRDefault="007E7836" w:rsidP="007E7836">
      <w:pPr>
        <w:pStyle w:val="11"/>
        <w:spacing w:line="276" w:lineRule="auto"/>
        <w:ind w:left="445" w:hanging="445"/>
      </w:pPr>
      <w:r>
        <w:rPr>
          <w:rFonts w:ascii="MS Mincho"/>
          <w:sz w:val="26"/>
        </w:rPr>
        <w:t>❍</w:t>
      </w:r>
      <w:r>
        <w:rPr>
          <w:rFonts w:ascii="Arial"/>
          <w:sz w:val="26"/>
        </w:rPr>
        <w:t xml:space="preserve"> </w:t>
      </w:r>
      <w:proofErr w:type="gramStart"/>
      <w:r>
        <w:rPr>
          <w:rFonts w:ascii="Arial"/>
          <w:sz w:val="26"/>
        </w:rPr>
        <w:t>The</w:t>
      </w:r>
      <w:proofErr w:type="gramEnd"/>
      <w:r>
        <w:rPr>
          <w:rFonts w:ascii="Arial"/>
          <w:sz w:val="26"/>
        </w:rPr>
        <w:t xml:space="preserve"> applicant is responsible for paying the tax and </w:t>
      </w:r>
      <w:r>
        <w:rPr>
          <w:rFonts w:ascii="Arial"/>
          <w:sz w:val="26"/>
        </w:rPr>
        <w:t>utilities charge for cash prizes.</w:t>
      </w:r>
    </w:p>
    <w:p w:rsidR="00AA5E64" w:rsidRDefault="007E7836" w:rsidP="007E7836">
      <w:pPr>
        <w:pStyle w:val="11"/>
        <w:spacing w:line="276" w:lineRule="auto"/>
        <w:ind w:left="396" w:hanging="396"/>
      </w:pPr>
      <w:r>
        <w:rPr>
          <w:rFonts w:ascii="MS Mincho"/>
          <w:sz w:val="26"/>
        </w:rPr>
        <w:t>❍</w:t>
      </w:r>
      <w:r>
        <w:rPr>
          <w:rFonts w:ascii="Arial"/>
          <w:sz w:val="26"/>
        </w:rPr>
        <w:t xml:space="preserve"> </w:t>
      </w:r>
      <w:proofErr w:type="gramStart"/>
      <w:r>
        <w:rPr>
          <w:rFonts w:ascii="Arial"/>
          <w:sz w:val="26"/>
        </w:rPr>
        <w:t>If</w:t>
      </w:r>
      <w:proofErr w:type="gramEnd"/>
      <w:r>
        <w:rPr>
          <w:rFonts w:ascii="Arial"/>
          <w:sz w:val="26"/>
        </w:rPr>
        <w:t xml:space="preserve"> an award recipient is a non-Korean citizen residing outside of Korea, the prize money will be wire transferred in the currency of the country of residence.</w:t>
      </w:r>
    </w:p>
    <w:p w:rsidR="00AA5E64" w:rsidRDefault="007E7836" w:rsidP="007E7836">
      <w:pPr>
        <w:pStyle w:val="11"/>
        <w:spacing w:line="276" w:lineRule="auto"/>
        <w:ind w:left="481" w:hanging="481"/>
      </w:pPr>
      <w:r>
        <w:rPr>
          <w:rFonts w:ascii="MS Mincho"/>
          <w:sz w:val="26"/>
        </w:rPr>
        <w:t>❍</w:t>
      </w:r>
      <w:r>
        <w:rPr>
          <w:rFonts w:ascii="Arial"/>
          <w:sz w:val="26"/>
        </w:rPr>
        <w:t xml:space="preserve"> Submissions should not be linked to any legal issues (e.g. </w:t>
      </w:r>
      <w:r>
        <w:rPr>
          <w:rFonts w:ascii="Arial"/>
          <w:sz w:val="26"/>
        </w:rPr>
        <w:t>image rights, intellectual property rights). All civil and/or penal responsibilities resulting from legal disputes are the sole responsibility of the applicant. In this case, if the submission was selected to receive an award, the award will be revoked and</w:t>
      </w:r>
      <w:r>
        <w:rPr>
          <w:rFonts w:ascii="Arial"/>
          <w:sz w:val="26"/>
        </w:rPr>
        <w:t xml:space="preserve"> the prize money confiscated (if already paid). </w:t>
      </w:r>
    </w:p>
    <w:p w:rsidR="00AA5E64" w:rsidRDefault="007E7836" w:rsidP="007E7836">
      <w:pPr>
        <w:pStyle w:val="11"/>
        <w:spacing w:line="276" w:lineRule="auto"/>
        <w:ind w:left="571" w:hanging="571"/>
      </w:pPr>
      <w:r>
        <w:rPr>
          <w:rFonts w:ascii="MS Mincho"/>
          <w:sz w:val="26"/>
        </w:rPr>
        <w:lastRenderedPageBreak/>
        <w:t>❍</w:t>
      </w:r>
      <w:r>
        <w:rPr>
          <w:rFonts w:ascii="Arial"/>
          <w:sz w:val="26"/>
        </w:rPr>
        <w:t xml:space="preserve"> The KFPI may use a winning submission, with the consent of the submitter, in publications in reproduced form. Such reproductions may also be used in PR materials distributed to the general public.</w:t>
      </w:r>
    </w:p>
    <w:p w:rsidR="00AA5E64" w:rsidRDefault="007E7836" w:rsidP="007E7836">
      <w:pPr>
        <w:pStyle w:val="11"/>
        <w:spacing w:line="276" w:lineRule="auto"/>
        <w:ind w:left="432" w:hanging="432"/>
      </w:pPr>
      <w:r>
        <w:rPr>
          <w:rFonts w:ascii="MS Mincho"/>
          <w:sz w:val="26"/>
        </w:rPr>
        <w:t>❍</w:t>
      </w:r>
      <w:r>
        <w:rPr>
          <w:rFonts w:ascii="Arial"/>
          <w:sz w:val="26"/>
        </w:rPr>
        <w:t xml:space="preserve"> Submis</w:t>
      </w:r>
      <w:r>
        <w:rPr>
          <w:rFonts w:ascii="Arial"/>
          <w:sz w:val="26"/>
        </w:rPr>
        <w:t>sions must be original creative works. If a submission was previously submitted to a different contest; plagiarizes, illegally cites, or copies another artwork, either in whole or in part; or otherwise violates any of the above-mentioned precautions, it wi</w:t>
      </w:r>
      <w:r>
        <w:rPr>
          <w:rFonts w:ascii="Arial"/>
          <w:sz w:val="26"/>
        </w:rPr>
        <w:t>ll be dropped from consideration. If it has already received an award, the award will be revoked and the prize money confiscated.</w:t>
      </w:r>
    </w:p>
    <w:p w:rsidR="00AA5E64" w:rsidRDefault="007E7836" w:rsidP="007E7836">
      <w:pPr>
        <w:pStyle w:val="11"/>
        <w:spacing w:line="276" w:lineRule="auto"/>
        <w:ind w:left="409" w:hanging="409"/>
      </w:pPr>
      <w:r>
        <w:rPr>
          <w:rFonts w:ascii="MS Mincho"/>
          <w:sz w:val="26"/>
        </w:rPr>
        <w:t>❍</w:t>
      </w:r>
      <w:r>
        <w:rPr>
          <w:rFonts w:ascii="Arial"/>
          <w:sz w:val="26"/>
        </w:rPr>
        <w:t xml:space="preserve"> </w:t>
      </w:r>
      <w:proofErr w:type="gramStart"/>
      <w:r>
        <w:rPr>
          <w:rFonts w:ascii="Arial"/>
          <w:sz w:val="26"/>
        </w:rPr>
        <w:t>The</w:t>
      </w:r>
      <w:proofErr w:type="gramEnd"/>
      <w:r>
        <w:rPr>
          <w:rFonts w:ascii="Arial"/>
          <w:sz w:val="26"/>
        </w:rPr>
        <w:t xml:space="preserve"> content of and all other issues related to the screening/evaluation process will be kept confidential. Applicants may no</w:t>
      </w:r>
      <w:r>
        <w:rPr>
          <w:rFonts w:ascii="Arial"/>
          <w:sz w:val="26"/>
        </w:rPr>
        <w:t>t object to or file an official complaint about the screening or evaluation process.</w:t>
      </w:r>
    </w:p>
    <w:p w:rsidR="00AA5E64" w:rsidRDefault="007E7836" w:rsidP="007E7836">
      <w:pPr>
        <w:pStyle w:val="11"/>
        <w:spacing w:line="276" w:lineRule="auto"/>
        <w:ind w:left="400" w:hanging="400"/>
      </w:pPr>
      <w:r>
        <w:rPr>
          <w:rFonts w:ascii="MS Mincho"/>
          <w:sz w:val="26"/>
        </w:rPr>
        <w:t>❍</w:t>
      </w:r>
      <w:r>
        <w:rPr>
          <w:rFonts w:ascii="Arial"/>
          <w:sz w:val="26"/>
        </w:rPr>
        <w:t xml:space="preserve"> </w:t>
      </w:r>
      <w:proofErr w:type="gramStart"/>
      <w:r>
        <w:rPr>
          <w:rFonts w:ascii="Arial"/>
          <w:sz w:val="26"/>
        </w:rPr>
        <w:t>The</w:t>
      </w:r>
      <w:proofErr w:type="gramEnd"/>
      <w:r>
        <w:rPr>
          <w:rFonts w:ascii="Arial"/>
          <w:sz w:val="26"/>
        </w:rPr>
        <w:t xml:space="preserve"> number of awards and/or prize money amount may be changed depending on the screening results. If there are no submissions that satisfy the screening committee</w:t>
      </w:r>
      <w:r>
        <w:rPr>
          <w:rFonts w:ascii="Arial"/>
          <w:sz w:val="26"/>
        </w:rPr>
        <w:t>’</w:t>
      </w:r>
      <w:r>
        <w:rPr>
          <w:rFonts w:ascii="Arial"/>
          <w:sz w:val="26"/>
        </w:rPr>
        <w:t>s crit</w:t>
      </w:r>
      <w:r>
        <w:rPr>
          <w:rFonts w:ascii="Arial"/>
          <w:sz w:val="26"/>
        </w:rPr>
        <w:t>eria for a particular award, the award may not be given at all.</w:t>
      </w:r>
    </w:p>
    <w:p w:rsidR="00AA5E64" w:rsidRDefault="00AA5E64" w:rsidP="007E7836">
      <w:pPr>
        <w:pStyle w:val="11"/>
        <w:wordWrap/>
        <w:spacing w:line="276" w:lineRule="auto"/>
        <w:rPr>
          <w:rFonts w:hint="eastAsia"/>
        </w:rPr>
      </w:pPr>
    </w:p>
    <w:p w:rsidR="007E7836" w:rsidRDefault="007E7836" w:rsidP="007E7836">
      <w:pPr>
        <w:pStyle w:val="11"/>
        <w:wordWrap/>
        <w:spacing w:line="276" w:lineRule="auto"/>
      </w:pPr>
    </w:p>
    <w:p w:rsidR="00AA5E64" w:rsidRDefault="007E7836" w:rsidP="007E7836">
      <w:pPr>
        <w:pStyle w:val="11"/>
        <w:spacing w:line="276" w:lineRule="auto"/>
      </w:pPr>
      <w:r>
        <w:rPr>
          <w:rFonts w:ascii="Arial"/>
          <w:b/>
          <w:sz w:val="28"/>
        </w:rPr>
        <w:t>7. Inquiries</w:t>
      </w:r>
    </w:p>
    <w:p w:rsidR="00AA5E64" w:rsidRDefault="007E7836" w:rsidP="007E7836">
      <w:pPr>
        <w:pStyle w:val="11"/>
        <w:spacing w:line="276" w:lineRule="auto"/>
      </w:pPr>
      <w:r>
        <w:rPr>
          <w:rFonts w:ascii="MS Mincho"/>
          <w:sz w:val="26"/>
        </w:rPr>
        <w:t>❍</w:t>
      </w:r>
      <w:r>
        <w:rPr>
          <w:rFonts w:ascii="Arial"/>
          <w:sz w:val="26"/>
        </w:rPr>
        <w:t xml:space="preserve"> KFPI employee responsible for Korean Food Storytelling Contest 2021</w:t>
      </w:r>
    </w:p>
    <w:p w:rsidR="00AA5E64" w:rsidRDefault="007E7836" w:rsidP="007E7836">
      <w:pPr>
        <w:pStyle w:val="11"/>
        <w:spacing w:line="276" w:lineRule="auto"/>
      </w:pPr>
      <w:r>
        <w:rPr>
          <w:rFonts w:ascii="Segoe UI Emoji"/>
          <w:sz w:val="26"/>
        </w:rPr>
        <w:t>☎</w:t>
      </w:r>
      <w:r>
        <w:rPr>
          <w:rFonts w:ascii="Arial"/>
          <w:sz w:val="26"/>
        </w:rPr>
        <w:t xml:space="preserve"> +82-2-6300-2070 (Hours: Monday-Friday, 10:00-17:00 (KST))</w:t>
      </w:r>
    </w:p>
    <w:p w:rsidR="00AA5E64" w:rsidRDefault="007E7836" w:rsidP="007E7836">
      <w:pPr>
        <w:pStyle w:val="11"/>
        <w:spacing w:line="276" w:lineRule="auto"/>
      </w:pPr>
      <w:proofErr w:type="gramStart"/>
      <w:r>
        <w:rPr>
          <w:rFonts w:ascii="Segoe UI Emoji"/>
          <w:sz w:val="26"/>
        </w:rPr>
        <w:t>☑</w:t>
      </w:r>
      <w:r>
        <w:rPr>
          <w:rFonts w:ascii="Arial"/>
          <w:sz w:val="26"/>
        </w:rPr>
        <w:t xml:space="preserve"> </w:t>
      </w:r>
      <w:r>
        <w:rPr>
          <w:rFonts w:ascii="Arial" w:hint="eastAsia"/>
          <w:sz w:val="26"/>
        </w:rPr>
        <w:t xml:space="preserve"> </w:t>
      </w:r>
      <w:r>
        <w:rPr>
          <w:rFonts w:ascii="Arial"/>
          <w:sz w:val="26"/>
        </w:rPr>
        <w:t>Email</w:t>
      </w:r>
      <w:proofErr w:type="gramEnd"/>
      <w:r>
        <w:rPr>
          <w:rFonts w:ascii="Arial"/>
          <w:sz w:val="26"/>
        </w:rPr>
        <w:t>: bapdol@hansik.or.kr</w:t>
      </w:r>
    </w:p>
    <w:sectPr w:rsidR="00AA5E64">
      <w:pgSz w:w="11906" w:h="16838"/>
      <w:pgMar w:top="1700" w:right="1134" w:bottom="1134" w:left="1134" w:header="850" w:footer="567"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ÇÑÄÄ¹ÙÅÁ">
    <w:panose1 w:val="00000000000000000000"/>
    <w:charset w:val="81"/>
    <w:family w:val="roman"/>
    <w:notTrueType/>
    <w:pitch w:val="default"/>
  </w:font>
  <w:font w:name="휴먼명조">
    <w:panose1 w:val="02010504000101010101"/>
    <w:charset w:val="81"/>
    <w:family w:val="auto"/>
    <w:pitch w:val="variable"/>
    <w:sig w:usb0="800002A7" w:usb1="19D77CFB" w:usb2="00000010" w:usb3="00000000" w:csb0="00080000" w:csb1="00000000"/>
  </w:font>
  <w:font w:name="Arial Unicode MS">
    <w:panose1 w:val="020B0604020202020204"/>
    <w:charset w:val="81"/>
    <w:family w:val="modern"/>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F1595"/>
    <w:multiLevelType w:val="multilevel"/>
    <w:tmpl w:val="325A2646"/>
    <w:lvl w:ilvl="0">
      <w:start w:val="1"/>
      <w:numFmt w:val="decimal"/>
      <w:suff w:val="space"/>
      <w:lvlText w:val="%1."/>
      <w:lvlJc w:val="left"/>
      <w:rPr>
        <w:rFonts w:ascii="Arial" w:eastAsia="맑은 고딕" w:hAnsi="Arial"/>
        <w:b/>
        <w:color w:val="000000"/>
        <w:sz w:val="28"/>
      </w:rPr>
    </w:lvl>
    <w:lvl w:ilvl="1">
      <w:start w:val="1"/>
      <w:numFmt w:val="ganada"/>
      <w:suff w:val="space"/>
      <w:lvlText w:val="%2."/>
      <w:lvlJc w:val="left"/>
      <w:rPr>
        <w:rFonts w:ascii="Arial" w:eastAsia="맑은 고딕" w:hAnsi="Arial"/>
        <w:b/>
        <w:color w:val="000000"/>
        <w:sz w:val="28"/>
      </w:rPr>
    </w:lvl>
    <w:lvl w:ilvl="2">
      <w:start w:val="1"/>
      <w:numFmt w:val="decimal"/>
      <w:suff w:val="space"/>
      <w:lvlText w:val="%3)"/>
      <w:lvlJc w:val="left"/>
      <w:rPr>
        <w:rFonts w:ascii="Arial" w:eastAsia="맑은 고딕" w:hAnsi="Arial"/>
        <w:b/>
        <w:color w:val="000000"/>
        <w:sz w:val="28"/>
      </w:rPr>
    </w:lvl>
    <w:lvl w:ilvl="3">
      <w:start w:val="1"/>
      <w:numFmt w:val="ganada"/>
      <w:suff w:val="space"/>
      <w:lvlText w:val="%4)"/>
      <w:lvlJc w:val="left"/>
      <w:rPr>
        <w:rFonts w:ascii="Arial" w:eastAsia="맑은 고딕" w:hAnsi="Arial"/>
        <w:b/>
        <w:color w:val="000000"/>
        <w:sz w:val="28"/>
      </w:rPr>
    </w:lvl>
    <w:lvl w:ilvl="4">
      <w:start w:val="1"/>
      <w:numFmt w:val="decimal"/>
      <w:suff w:val="space"/>
      <w:lvlText w:val="(%5)"/>
      <w:lvlJc w:val="left"/>
      <w:rPr>
        <w:rFonts w:ascii="Arial" w:eastAsia="맑은 고딕" w:hAnsi="Arial"/>
        <w:b/>
        <w:color w:val="000000"/>
        <w:sz w:val="28"/>
      </w:rPr>
    </w:lvl>
    <w:lvl w:ilvl="5">
      <w:start w:val="1"/>
      <w:numFmt w:val="ganada"/>
      <w:suff w:val="space"/>
      <w:lvlText w:val="(%6)"/>
      <w:lvlJc w:val="left"/>
      <w:rPr>
        <w:rFonts w:ascii="Arial" w:eastAsia="맑은 고딕" w:hAnsi="Arial"/>
        <w:b/>
        <w:color w:val="000000"/>
        <w:sz w:val="28"/>
      </w:rPr>
    </w:lvl>
    <w:lvl w:ilvl="6">
      <w:start w:val="1"/>
      <w:numFmt w:val="decimalEnclosedCircle"/>
      <w:suff w:val="space"/>
      <w:lvlText w:val="%7"/>
      <w:lvlJc w:val="left"/>
      <w:rPr>
        <w:rFonts w:ascii="Arial" w:eastAsia="맑은 고딕" w:hAnsi="Arial"/>
        <w:b/>
        <w:color w:val="000000"/>
        <w:sz w:val="28"/>
      </w:rPr>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2"/>
  </w:compat>
  <w:rsids>
    <w:rsidRoot w:val="00AA5E64"/>
    <w:rsid w:val="007E7836"/>
    <w:rsid w:val="00AA5E6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pBdr>
        <w:top w:val="none" w:sz="2" w:space="1" w:color="000000"/>
        <w:left w:val="none" w:sz="2" w:space="4" w:color="000000"/>
        <w:bottom w:val="none" w:sz="2" w:space="1" w:color="000000"/>
        <w:right w:val="none" w:sz="2" w:space="4" w:color="000000"/>
      </w:pBdr>
      <w:wordWrap w:val="0"/>
      <w:autoSpaceDE w:val="0"/>
      <w:autoSpaceDN w:val="0"/>
      <w:spacing w:after="160" w:line="256" w:lineRule="auto"/>
      <w:textAlignment w:val="baseline"/>
    </w:pPr>
    <w:rPr>
      <w:rFonts w:ascii="맑은 고딕" w:eastAsia="맑은 고딕"/>
      <w:color w:val="000000"/>
      <w:kern w:val="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uiPriority w:val="1"/>
    <w:pPr>
      <w:widowControl w:val="0"/>
      <w:pBdr>
        <w:top w:val="none" w:sz="2" w:space="1" w:color="000000"/>
        <w:left w:val="none" w:sz="2" w:space="4" w:color="000000"/>
        <w:bottom w:val="none" w:sz="2" w:space="1" w:color="000000"/>
        <w:right w:val="none" w:sz="2" w:space="4" w:color="000000"/>
      </w:pBdr>
      <w:wordWrap w:val="0"/>
      <w:autoSpaceDE w:val="0"/>
      <w:autoSpaceDN w:val="0"/>
      <w:spacing w:after="0" w:line="240" w:lineRule="auto"/>
      <w:textAlignment w:val="baseline"/>
    </w:pPr>
    <w:rPr>
      <w:rFonts w:ascii="맑은 고딕" w:eastAsia="맑은 고딕"/>
      <w:color w:val="000000"/>
      <w:kern w:val="1"/>
      <w:sz w:val="18"/>
    </w:rPr>
  </w:style>
  <w:style w:type="paragraph" w:styleId="a4">
    <w:name w:val="Body Text"/>
    <w:uiPriority w:val="2"/>
    <w:pPr>
      <w:widowControl w:val="0"/>
      <w:pBdr>
        <w:top w:val="none" w:sz="2" w:space="1" w:color="000000"/>
        <w:left w:val="none" w:sz="2" w:space="4" w:color="000000"/>
        <w:bottom w:val="none" w:sz="2" w:space="1" w:color="000000"/>
        <w:right w:val="none" w:sz="2" w:space="4" w:color="000000"/>
      </w:pBdr>
      <w:wordWrap w:val="0"/>
      <w:autoSpaceDE w:val="0"/>
      <w:autoSpaceDN w:val="0"/>
      <w:spacing w:after="0" w:line="384" w:lineRule="auto"/>
      <w:ind w:left="300"/>
      <w:textAlignment w:val="baseline"/>
    </w:pPr>
    <w:rPr>
      <w:rFonts w:ascii="바탕" w:eastAsia="바탕"/>
      <w:color w:val="000000"/>
    </w:rPr>
  </w:style>
  <w:style w:type="paragraph" w:customStyle="1" w:styleId="1">
    <w:name w:val="목록 없음1"/>
    <w:uiPriority w:val="4"/>
    <w:pPr>
      <w:widowControl w:val="0"/>
      <w:pBdr>
        <w:top w:val="none" w:sz="2" w:space="1" w:color="000000"/>
        <w:left w:val="none" w:sz="2" w:space="4" w:color="000000"/>
        <w:bottom w:val="none" w:sz="2" w:space="1" w:color="000000"/>
        <w:right w:val="none" w:sz="2" w:space="4" w:color="000000"/>
      </w:pBdr>
      <w:spacing w:after="160" w:line="256" w:lineRule="auto"/>
      <w:textAlignment w:val="baseline"/>
    </w:pPr>
    <w:rPr>
      <w:rFonts w:ascii="맑은 고딕" w:eastAsia="맑은 고딕"/>
      <w:color w:val="000000"/>
      <w:kern w:val="1"/>
    </w:rPr>
  </w:style>
  <w:style w:type="character" w:styleId="a5">
    <w:name w:val="annotation reference"/>
    <w:uiPriority w:val="5"/>
    <w:rPr>
      <w:rFonts w:ascii="맑은 고딕" w:eastAsia="맑은 고딕"/>
      <w:color w:val="000000"/>
      <w:kern w:val="1"/>
      <w:sz w:val="18"/>
    </w:rPr>
  </w:style>
  <w:style w:type="paragraph" w:styleId="a6">
    <w:name w:val="annotation subject"/>
    <w:uiPriority w:val="6"/>
    <w:pPr>
      <w:widowControl w:val="0"/>
      <w:pBdr>
        <w:top w:val="none" w:sz="2" w:space="1" w:color="000000"/>
        <w:left w:val="none" w:sz="2" w:space="4" w:color="000000"/>
        <w:bottom w:val="none" w:sz="2" w:space="1" w:color="000000"/>
        <w:right w:val="none" w:sz="2" w:space="4" w:color="000000"/>
      </w:pBdr>
      <w:wordWrap w:val="0"/>
      <w:autoSpaceDE w:val="0"/>
      <w:autoSpaceDN w:val="0"/>
      <w:spacing w:after="160" w:line="256" w:lineRule="auto"/>
      <w:jc w:val="left"/>
      <w:textAlignment w:val="baseline"/>
    </w:pPr>
    <w:rPr>
      <w:rFonts w:ascii="맑은 고딕" w:eastAsia="맑은 고딕"/>
      <w:b/>
      <w:color w:val="000000"/>
      <w:kern w:val="1"/>
    </w:rPr>
  </w:style>
  <w:style w:type="paragraph" w:styleId="a7">
    <w:name w:val="annotation text"/>
    <w:uiPriority w:val="7"/>
    <w:pPr>
      <w:widowControl w:val="0"/>
      <w:pBdr>
        <w:top w:val="none" w:sz="2" w:space="1" w:color="000000"/>
        <w:left w:val="none" w:sz="2" w:space="4" w:color="000000"/>
        <w:bottom w:val="none" w:sz="2" w:space="1" w:color="000000"/>
        <w:right w:val="none" w:sz="2" w:space="4" w:color="000000"/>
      </w:pBdr>
      <w:wordWrap w:val="0"/>
      <w:autoSpaceDE w:val="0"/>
      <w:autoSpaceDN w:val="0"/>
      <w:spacing w:after="160" w:line="256" w:lineRule="auto"/>
      <w:jc w:val="left"/>
      <w:textAlignment w:val="baseline"/>
    </w:pPr>
    <w:rPr>
      <w:rFonts w:ascii="맑은 고딕" w:eastAsia="맑은 고딕"/>
      <w:color w:val="000000"/>
      <w:kern w:val="1"/>
    </w:rPr>
  </w:style>
  <w:style w:type="paragraph" w:styleId="a8">
    <w:name w:val="footer"/>
    <w:uiPriority w:val="8"/>
    <w:pPr>
      <w:widowControl w:val="0"/>
      <w:pBdr>
        <w:top w:val="none" w:sz="2" w:space="1" w:color="000000"/>
        <w:left w:val="none" w:sz="2" w:space="4" w:color="000000"/>
        <w:bottom w:val="none" w:sz="2" w:space="1" w:color="000000"/>
        <w:right w:val="none" w:sz="2" w:space="4" w:color="000000"/>
      </w:pBdr>
      <w:tabs>
        <w:tab w:val="center" w:pos="4513"/>
        <w:tab w:val="right" w:pos="9026"/>
      </w:tabs>
      <w:wordWrap w:val="0"/>
      <w:autoSpaceDE w:val="0"/>
      <w:autoSpaceDN w:val="0"/>
      <w:snapToGrid w:val="0"/>
      <w:spacing w:after="160" w:line="256" w:lineRule="auto"/>
      <w:textAlignment w:val="baseline"/>
    </w:pPr>
    <w:rPr>
      <w:rFonts w:ascii="맑은 고딕" w:eastAsia="맑은 고딕"/>
      <w:color w:val="000000"/>
      <w:kern w:val="1"/>
    </w:rPr>
  </w:style>
  <w:style w:type="paragraph" w:styleId="a9">
    <w:name w:val="header"/>
    <w:uiPriority w:val="9"/>
    <w:pPr>
      <w:widowControl w:val="0"/>
      <w:pBdr>
        <w:top w:val="none" w:sz="2" w:space="1" w:color="000000"/>
        <w:left w:val="none" w:sz="2" w:space="4" w:color="000000"/>
        <w:bottom w:val="none" w:sz="2" w:space="1" w:color="000000"/>
        <w:right w:val="none" w:sz="2" w:space="4" w:color="000000"/>
      </w:pBdr>
      <w:tabs>
        <w:tab w:val="center" w:pos="4513"/>
        <w:tab w:val="right" w:pos="9026"/>
      </w:tabs>
      <w:wordWrap w:val="0"/>
      <w:autoSpaceDE w:val="0"/>
      <w:autoSpaceDN w:val="0"/>
      <w:snapToGrid w:val="0"/>
      <w:spacing w:after="160" w:line="256" w:lineRule="auto"/>
      <w:textAlignment w:val="baseline"/>
    </w:pPr>
    <w:rPr>
      <w:rFonts w:ascii="맑은 고딕" w:eastAsia="맑은 고딕"/>
      <w:color w:val="000000"/>
      <w:kern w:val="1"/>
    </w:rPr>
  </w:style>
  <w:style w:type="paragraph" w:customStyle="1" w:styleId="aa">
    <w:name w:val="각주"/>
    <w:uiPriority w:val="10"/>
    <w:pPr>
      <w:widowControl w:val="0"/>
      <w:pBdr>
        <w:top w:val="none" w:sz="2" w:space="1" w:color="000000"/>
        <w:left w:val="none" w:sz="2" w:space="4" w:color="000000"/>
        <w:bottom w:val="none" w:sz="2" w:space="1" w:color="000000"/>
        <w:right w:val="none" w:sz="2" w:space="4" w:color="000000"/>
      </w:pBdr>
      <w:wordWrap w:val="0"/>
      <w:autoSpaceDE w:val="0"/>
      <w:autoSpaceDN w:val="0"/>
      <w:spacing w:after="0" w:line="312" w:lineRule="auto"/>
      <w:ind w:left="262" w:hanging="262"/>
      <w:textAlignment w:val="baseline"/>
    </w:pPr>
    <w:rPr>
      <w:rFonts w:ascii="바탕" w:eastAsia="바탕"/>
      <w:color w:val="000000"/>
      <w:spacing w:val="-5"/>
      <w:w w:val="95"/>
      <w:sz w:val="18"/>
    </w:rPr>
  </w:style>
  <w:style w:type="paragraph" w:customStyle="1" w:styleId="10">
    <w:name w:val="개요 1"/>
    <w:uiPriority w:val="11"/>
    <w:pPr>
      <w:widowControl w:val="0"/>
      <w:pBdr>
        <w:top w:val="none" w:sz="2" w:space="1" w:color="000000"/>
        <w:left w:val="none" w:sz="2" w:space="4" w:color="000000"/>
        <w:bottom w:val="none" w:sz="2" w:space="1" w:color="000000"/>
        <w:right w:val="none" w:sz="2" w:space="4" w:color="000000"/>
      </w:pBdr>
      <w:wordWrap w:val="0"/>
      <w:autoSpaceDE w:val="0"/>
      <w:autoSpaceDN w:val="0"/>
      <w:spacing w:after="0" w:line="384" w:lineRule="auto"/>
      <w:textAlignment w:val="baseline"/>
    </w:pPr>
    <w:rPr>
      <w:rFonts w:ascii="바탕" w:eastAsia="바탕"/>
      <w:color w:val="000000"/>
    </w:rPr>
  </w:style>
  <w:style w:type="paragraph" w:customStyle="1" w:styleId="2">
    <w:name w:val="개요 2"/>
    <w:uiPriority w:val="12"/>
    <w:pPr>
      <w:widowControl w:val="0"/>
      <w:pBdr>
        <w:top w:val="none" w:sz="2" w:space="1" w:color="000000"/>
        <w:left w:val="none" w:sz="2" w:space="4" w:color="000000"/>
        <w:bottom w:val="none" w:sz="2" w:space="1" w:color="000000"/>
        <w:right w:val="none" w:sz="2" w:space="4" w:color="000000"/>
      </w:pBdr>
      <w:wordWrap w:val="0"/>
      <w:autoSpaceDE w:val="0"/>
      <w:autoSpaceDN w:val="0"/>
      <w:spacing w:after="0" w:line="384" w:lineRule="auto"/>
      <w:textAlignment w:val="baseline"/>
    </w:pPr>
    <w:rPr>
      <w:rFonts w:ascii="바탕" w:eastAsia="바탕"/>
      <w:color w:val="000000"/>
    </w:rPr>
  </w:style>
  <w:style w:type="paragraph" w:customStyle="1" w:styleId="3">
    <w:name w:val="개요 3"/>
    <w:uiPriority w:val="13"/>
    <w:pPr>
      <w:widowControl w:val="0"/>
      <w:pBdr>
        <w:top w:val="none" w:sz="2" w:space="1" w:color="000000"/>
        <w:left w:val="none" w:sz="2" w:space="4" w:color="000000"/>
        <w:bottom w:val="none" w:sz="2" w:space="1" w:color="000000"/>
        <w:right w:val="none" w:sz="2" w:space="4" w:color="000000"/>
      </w:pBdr>
      <w:wordWrap w:val="0"/>
      <w:autoSpaceDE w:val="0"/>
      <w:autoSpaceDN w:val="0"/>
      <w:spacing w:after="0" w:line="384" w:lineRule="auto"/>
      <w:textAlignment w:val="baseline"/>
    </w:pPr>
    <w:rPr>
      <w:rFonts w:ascii="바탕" w:eastAsia="바탕"/>
      <w:color w:val="000000"/>
    </w:rPr>
  </w:style>
  <w:style w:type="paragraph" w:customStyle="1" w:styleId="4">
    <w:name w:val="개요 4"/>
    <w:uiPriority w:val="14"/>
    <w:pPr>
      <w:widowControl w:val="0"/>
      <w:pBdr>
        <w:top w:val="none" w:sz="2" w:space="1" w:color="000000"/>
        <w:left w:val="none" w:sz="2" w:space="4" w:color="000000"/>
        <w:bottom w:val="none" w:sz="2" w:space="1" w:color="000000"/>
        <w:right w:val="none" w:sz="2" w:space="4" w:color="000000"/>
      </w:pBdr>
      <w:wordWrap w:val="0"/>
      <w:autoSpaceDE w:val="0"/>
      <w:autoSpaceDN w:val="0"/>
      <w:spacing w:after="0" w:line="384" w:lineRule="auto"/>
      <w:textAlignment w:val="baseline"/>
    </w:pPr>
    <w:rPr>
      <w:rFonts w:ascii="바탕" w:eastAsia="바탕"/>
      <w:color w:val="000000"/>
    </w:rPr>
  </w:style>
  <w:style w:type="paragraph" w:customStyle="1" w:styleId="5">
    <w:name w:val="개요 5"/>
    <w:uiPriority w:val="15"/>
    <w:pPr>
      <w:widowControl w:val="0"/>
      <w:pBdr>
        <w:top w:val="none" w:sz="2" w:space="1" w:color="000000"/>
        <w:left w:val="none" w:sz="2" w:space="4" w:color="000000"/>
        <w:bottom w:val="none" w:sz="2" w:space="1" w:color="000000"/>
        <w:right w:val="none" w:sz="2" w:space="4" w:color="000000"/>
      </w:pBdr>
      <w:wordWrap w:val="0"/>
      <w:autoSpaceDE w:val="0"/>
      <w:autoSpaceDN w:val="0"/>
      <w:spacing w:after="0" w:line="384" w:lineRule="auto"/>
      <w:textAlignment w:val="baseline"/>
    </w:pPr>
    <w:rPr>
      <w:rFonts w:ascii="바탕" w:eastAsia="바탕"/>
      <w:color w:val="000000"/>
    </w:rPr>
  </w:style>
  <w:style w:type="paragraph" w:customStyle="1" w:styleId="6">
    <w:name w:val="개요 6"/>
    <w:uiPriority w:val="16"/>
    <w:pPr>
      <w:widowControl w:val="0"/>
      <w:pBdr>
        <w:top w:val="none" w:sz="2" w:space="1" w:color="000000"/>
        <w:left w:val="none" w:sz="2" w:space="4" w:color="000000"/>
        <w:bottom w:val="none" w:sz="2" w:space="1" w:color="000000"/>
        <w:right w:val="none" w:sz="2" w:space="4" w:color="000000"/>
      </w:pBdr>
      <w:wordWrap w:val="0"/>
      <w:autoSpaceDE w:val="0"/>
      <w:autoSpaceDN w:val="0"/>
      <w:spacing w:after="0" w:line="384" w:lineRule="auto"/>
      <w:textAlignment w:val="baseline"/>
    </w:pPr>
    <w:rPr>
      <w:rFonts w:ascii="바탕" w:eastAsia="바탕"/>
      <w:color w:val="000000"/>
    </w:rPr>
  </w:style>
  <w:style w:type="paragraph" w:customStyle="1" w:styleId="7">
    <w:name w:val="개요 7"/>
    <w:uiPriority w:val="17"/>
    <w:pPr>
      <w:widowControl w:val="0"/>
      <w:pBdr>
        <w:top w:val="none" w:sz="2" w:space="1" w:color="000000"/>
        <w:left w:val="none" w:sz="2" w:space="4" w:color="000000"/>
        <w:bottom w:val="none" w:sz="2" w:space="1" w:color="000000"/>
        <w:right w:val="none" w:sz="2" w:space="4" w:color="000000"/>
      </w:pBdr>
      <w:wordWrap w:val="0"/>
      <w:autoSpaceDE w:val="0"/>
      <w:autoSpaceDN w:val="0"/>
      <w:spacing w:after="0" w:line="384" w:lineRule="auto"/>
      <w:textAlignment w:val="baseline"/>
    </w:pPr>
    <w:rPr>
      <w:rFonts w:ascii="바탕" w:eastAsia="바탕"/>
      <w:color w:val="000000"/>
    </w:rPr>
  </w:style>
  <w:style w:type="character" w:customStyle="1" w:styleId="Char">
    <w:name w:val="머리글 Char"/>
    <w:uiPriority w:val="18"/>
    <w:rPr>
      <w:rFonts w:ascii="맑은 고딕" w:eastAsia="맑은 고딕"/>
      <w:color w:val="000000"/>
      <w:kern w:val="1"/>
      <w:sz w:val="22"/>
    </w:rPr>
  </w:style>
  <w:style w:type="paragraph" w:customStyle="1" w:styleId="ab">
    <w:name w:val="머리말"/>
    <w:uiPriority w:val="19"/>
    <w:pPr>
      <w:widowControl w:val="0"/>
      <w:pBdr>
        <w:top w:val="none" w:sz="2" w:space="1" w:color="000000"/>
        <w:left w:val="none" w:sz="2" w:space="4" w:color="000000"/>
        <w:bottom w:val="none" w:sz="2" w:space="1" w:color="000000"/>
        <w:right w:val="none" w:sz="2" w:space="4" w:color="000000"/>
      </w:pBdr>
      <w:tabs>
        <w:tab w:val="left" w:pos="0"/>
      </w:tabs>
      <w:autoSpaceDE w:val="0"/>
      <w:autoSpaceDN w:val="0"/>
      <w:spacing w:after="0" w:line="360" w:lineRule="auto"/>
      <w:textAlignment w:val="baseline"/>
    </w:pPr>
    <w:rPr>
      <w:rFonts w:ascii="ÇÑÄÄ¹ÙÅÁ" w:eastAsia="맑은 고딕"/>
      <w:color w:val="000000"/>
      <w:spacing w:val="-2"/>
      <w:w w:val="98"/>
      <w:sz w:val="18"/>
    </w:rPr>
  </w:style>
  <w:style w:type="character" w:customStyle="1" w:styleId="Char0">
    <w:name w:val="메모 주제 Char"/>
    <w:uiPriority w:val="20"/>
    <w:rPr>
      <w:rFonts w:ascii="맑은 고딕" w:eastAsia="맑은 고딕"/>
      <w:b/>
      <w:color w:val="000000"/>
      <w:kern w:val="1"/>
      <w:sz w:val="22"/>
    </w:rPr>
  </w:style>
  <w:style w:type="character" w:customStyle="1" w:styleId="Char1">
    <w:name w:val="메모 텍스트 Char"/>
    <w:uiPriority w:val="21"/>
    <w:rPr>
      <w:rFonts w:ascii="맑은 고딕" w:eastAsia="맑은 고딕"/>
      <w:color w:val="000000"/>
      <w:kern w:val="1"/>
      <w:sz w:val="22"/>
    </w:rPr>
  </w:style>
  <w:style w:type="character" w:customStyle="1" w:styleId="Char2">
    <w:name w:val="바닥글 Char"/>
    <w:uiPriority w:val="22"/>
    <w:rPr>
      <w:rFonts w:ascii="맑은 고딕" w:eastAsia="맑은 고딕"/>
      <w:color w:val="000000"/>
      <w:kern w:val="1"/>
      <w:sz w:val="22"/>
    </w:rPr>
  </w:style>
  <w:style w:type="paragraph" w:customStyle="1" w:styleId="11">
    <w:name w:val="바탕글1"/>
    <w:uiPriority w:val="23"/>
    <w:pPr>
      <w:widowControl w:val="0"/>
      <w:pBdr>
        <w:top w:val="none" w:sz="2" w:space="1" w:color="000000"/>
        <w:left w:val="none" w:sz="2" w:space="4" w:color="000000"/>
        <w:bottom w:val="none" w:sz="2" w:space="1" w:color="000000"/>
        <w:right w:val="none" w:sz="2" w:space="4" w:color="000000"/>
      </w:pBdr>
      <w:wordWrap w:val="0"/>
      <w:autoSpaceDE w:val="0"/>
      <w:autoSpaceDN w:val="0"/>
      <w:spacing w:after="0" w:line="384" w:lineRule="auto"/>
      <w:textAlignment w:val="baseline"/>
    </w:pPr>
    <w:rPr>
      <w:rFonts w:ascii="바탕" w:eastAsia="바탕"/>
      <w:color w:val="000000"/>
    </w:rPr>
  </w:style>
  <w:style w:type="character" w:customStyle="1" w:styleId="Char3">
    <w:name w:val="본문 Char"/>
    <w:uiPriority w:val="24"/>
    <w:rPr>
      <w:rFonts w:ascii="맑은 고딕" w:eastAsia="맑은 고딕"/>
      <w:color w:val="000000"/>
      <w:kern w:val="1"/>
      <w:sz w:val="20"/>
    </w:rPr>
  </w:style>
  <w:style w:type="paragraph" w:customStyle="1" w:styleId="ac">
    <w:name w:val="선그리기"/>
    <w:uiPriority w:val="25"/>
    <w:pPr>
      <w:widowControl w:val="0"/>
      <w:pBdr>
        <w:top w:val="none" w:sz="2" w:space="1" w:color="000000"/>
        <w:left w:val="none" w:sz="2" w:space="4" w:color="000000"/>
        <w:bottom w:val="none" w:sz="2" w:space="1" w:color="000000"/>
        <w:right w:val="none" w:sz="2" w:space="4" w:color="000000"/>
      </w:pBdr>
      <w:wordWrap w:val="0"/>
      <w:autoSpaceDE w:val="0"/>
      <w:autoSpaceDN w:val="0"/>
      <w:snapToGrid w:val="0"/>
      <w:spacing w:after="0" w:line="384" w:lineRule="auto"/>
      <w:textAlignment w:val="baseline"/>
    </w:pPr>
    <w:rPr>
      <w:rFonts w:ascii="ÇÑÄÄ¹ÙÅÁ" w:eastAsia="맑은 고딕"/>
      <w:color w:val="000000"/>
    </w:rPr>
  </w:style>
  <w:style w:type="paragraph" w:customStyle="1" w:styleId="ad">
    <w:name w:val="쪽 번호"/>
    <w:uiPriority w:val="26"/>
    <w:pPr>
      <w:widowControl w:val="0"/>
      <w:pBdr>
        <w:top w:val="none" w:sz="2" w:space="1" w:color="000000"/>
        <w:left w:val="none" w:sz="2" w:space="4" w:color="000000"/>
        <w:bottom w:val="none" w:sz="2" w:space="1" w:color="000000"/>
        <w:right w:val="none" w:sz="2" w:space="4" w:color="000000"/>
      </w:pBdr>
      <w:wordWrap w:val="0"/>
      <w:autoSpaceDE w:val="0"/>
      <w:autoSpaceDN w:val="0"/>
      <w:spacing w:after="0" w:line="384" w:lineRule="auto"/>
      <w:textAlignment w:val="baseline"/>
    </w:pPr>
    <w:rPr>
      <w:rFonts w:ascii="ÇÑÄÄ¹ÙÅÁ" w:eastAsia="맑은 고딕"/>
      <w:color w:val="000000"/>
    </w:rPr>
  </w:style>
  <w:style w:type="paragraph" w:customStyle="1" w:styleId="ae">
    <w:name w:val="쪽번호"/>
    <w:uiPriority w:val="27"/>
    <w:pPr>
      <w:widowControl w:val="0"/>
      <w:pBdr>
        <w:top w:val="none" w:sz="2" w:space="1" w:color="000000"/>
        <w:left w:val="none" w:sz="2" w:space="4" w:color="000000"/>
        <w:bottom w:val="none" w:sz="2" w:space="1" w:color="000000"/>
        <w:right w:val="none" w:sz="2" w:space="4" w:color="000000"/>
      </w:pBdr>
      <w:wordWrap w:val="0"/>
      <w:autoSpaceDE w:val="0"/>
      <w:autoSpaceDN w:val="0"/>
      <w:snapToGrid w:val="0"/>
      <w:spacing w:after="0" w:line="360" w:lineRule="auto"/>
      <w:textAlignment w:val="baseline"/>
    </w:pPr>
    <w:rPr>
      <w:rFonts w:ascii="ÇÑÄÄ¹ÙÅÁ" w:eastAsia="휴먼명조"/>
      <w:color w:val="000000"/>
      <w:sz w:val="36"/>
    </w:rPr>
  </w:style>
  <w:style w:type="character" w:customStyle="1" w:styleId="Char4">
    <w:name w:val="풍선 도움말 텍스트 Char"/>
    <w:uiPriority w:val="28"/>
    <w:rPr>
      <w:rFonts w:ascii="맑은 고딕" w:eastAsia="맑은 고딕"/>
      <w:color w:val="000000"/>
      <w:kern w:val="1"/>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ansik.or.k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866</Words>
  <Characters>4940</Characters>
  <Application>Microsoft Office Word</Application>
  <DocSecurity>0</DocSecurity>
  <Lines>41</Lines>
  <Paragraphs>11</Paragraphs>
  <ScaleCrop>false</ScaleCrop>
  <Company/>
  <LinksUpToDate>false</LinksUpToDate>
  <CharactersWithSpaces>5795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일    시：2009</dc:title>
  <dc:creator>Someone Somebody</dc:creator>
  <cp:lastModifiedBy>이여운-PC</cp:lastModifiedBy>
  <cp:revision>3</cp:revision>
  <dcterms:created xsi:type="dcterms:W3CDTF">2021-09-27T07:50:00Z</dcterms:created>
  <dcterms:modified xsi:type="dcterms:W3CDTF">2021-09-28T07:58:00Z</dcterms:modified>
</cp:coreProperties>
</file>